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5C919" w14:textId="6BD272C0" w:rsidR="00DB3888" w:rsidRPr="00D44547" w:rsidRDefault="00DB3888" w:rsidP="00DB388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Pr>
          <w:rFonts w:eastAsiaTheme="minorEastAsia" w:hint="eastAsia"/>
          <w:sz w:val="22"/>
          <w:szCs w:val="22"/>
          <w:lang w:val="en-GB" w:eastAsia="zh-CN"/>
        </w:rPr>
        <w:t>22</w:t>
      </w:r>
      <w:r>
        <w:rPr>
          <w:rFonts w:eastAsiaTheme="minorEastAsia" w:hint="eastAsia"/>
          <w:sz w:val="22"/>
          <w:szCs w:val="22"/>
          <w:lang w:val="en-GB" w:eastAsia="zh-CN"/>
        </w:rPr>
        <w:tab/>
      </w:r>
      <w:r w:rsidRPr="001D376B">
        <w:rPr>
          <w:rFonts w:eastAsia="宋体" w:hint="eastAsia"/>
          <w:sz w:val="22"/>
          <w:szCs w:val="22"/>
          <w:lang w:val="en-GB" w:eastAsia="zh-CN"/>
        </w:rPr>
        <w:tab/>
      </w:r>
      <w:r w:rsidR="00B82FAB" w:rsidRPr="00B82FAB">
        <w:rPr>
          <w:sz w:val="22"/>
          <w:szCs w:val="22"/>
          <w:lang w:val="en-GB"/>
        </w:rPr>
        <w:t>R2-230493</w:t>
      </w:r>
      <w:r w:rsidR="00D44547">
        <w:rPr>
          <w:sz w:val="22"/>
          <w:szCs w:val="22"/>
          <w:lang w:val="en-GB"/>
        </w:rPr>
        <w:t>7</w:t>
      </w:r>
    </w:p>
    <w:p w14:paraId="4DE08E09" w14:textId="064543B4" w:rsidR="00DB3888" w:rsidRPr="00E81DE9" w:rsidRDefault="00DB3888" w:rsidP="00DB3888">
      <w:pPr>
        <w:pStyle w:val="a5"/>
        <w:rPr>
          <w:rFonts w:eastAsiaTheme="minorEastAsia"/>
          <w:sz w:val="22"/>
          <w:szCs w:val="22"/>
          <w:lang w:val="en-GB" w:eastAsia="zh-CN"/>
        </w:rPr>
      </w:pPr>
      <w:r w:rsidRPr="00BB0682">
        <w:rPr>
          <w:sz w:val="22"/>
          <w:szCs w:val="22"/>
          <w:lang w:val="en-GB"/>
        </w:rPr>
        <w:t>Incheon</w:t>
      </w:r>
      <w:r>
        <w:rPr>
          <w:rFonts w:eastAsiaTheme="minorEastAsia" w:hint="eastAsia"/>
          <w:sz w:val="22"/>
          <w:szCs w:val="22"/>
          <w:lang w:val="en-GB" w:eastAsia="zh-CN"/>
        </w:rPr>
        <w:t xml:space="preserve">, </w:t>
      </w:r>
      <w:r w:rsidRPr="00D32369">
        <w:rPr>
          <w:rFonts w:eastAsiaTheme="minorEastAsia"/>
          <w:sz w:val="22"/>
          <w:szCs w:val="22"/>
          <w:lang w:val="en-GB" w:eastAsia="zh-CN"/>
        </w:rPr>
        <w:t>K</w:t>
      </w:r>
      <w:r>
        <w:rPr>
          <w:rFonts w:eastAsiaTheme="minorEastAsia" w:hint="eastAsia"/>
          <w:sz w:val="22"/>
          <w:szCs w:val="22"/>
          <w:lang w:val="en-GB" w:eastAsia="zh-CN"/>
        </w:rPr>
        <w:t>R,</w:t>
      </w:r>
      <w:r w:rsidRPr="00BB0682">
        <w:rPr>
          <w:sz w:val="22"/>
          <w:szCs w:val="22"/>
          <w:lang w:val="en-GB"/>
        </w:rPr>
        <w:t xml:space="preserve"> </w:t>
      </w:r>
      <w:r w:rsidR="001D608D">
        <w:rPr>
          <w:rFonts w:eastAsiaTheme="minorEastAsia" w:hint="eastAsia"/>
          <w:sz w:val="22"/>
          <w:szCs w:val="22"/>
          <w:lang w:val="en-GB" w:eastAsia="zh-CN"/>
        </w:rPr>
        <w:t>May</w:t>
      </w:r>
      <w:r>
        <w:rPr>
          <w:rFonts w:eastAsiaTheme="minorEastAsia" w:hint="eastAsia"/>
          <w:sz w:val="22"/>
          <w:szCs w:val="22"/>
          <w:lang w:val="en-GB" w:eastAsia="zh-CN"/>
        </w:rPr>
        <w:t xml:space="preserve"> </w:t>
      </w:r>
      <w:r w:rsidR="001D608D">
        <w:rPr>
          <w:rFonts w:eastAsiaTheme="minorEastAsia" w:hint="eastAsia"/>
          <w:sz w:val="22"/>
          <w:szCs w:val="22"/>
          <w:lang w:val="en-GB" w:eastAsia="zh-CN"/>
        </w:rPr>
        <w:t>22</w:t>
      </w:r>
      <w:r w:rsidR="001D608D">
        <w:rPr>
          <w:rFonts w:eastAsiaTheme="minorEastAsia" w:hint="eastAsia"/>
          <w:sz w:val="22"/>
          <w:szCs w:val="22"/>
          <w:vertAlign w:val="superscript"/>
          <w:lang w:val="en-GB" w:eastAsia="zh-CN"/>
        </w:rPr>
        <w:t>nd</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sidR="001D608D">
        <w:rPr>
          <w:rFonts w:eastAsiaTheme="minorEastAsia" w:hint="eastAsia"/>
          <w:sz w:val="22"/>
          <w:szCs w:val="22"/>
          <w:lang w:val="en-GB" w:eastAsia="zh-CN"/>
        </w:rPr>
        <w:t xml:space="preserve">May </w:t>
      </w:r>
      <w:r>
        <w:rPr>
          <w:rFonts w:eastAsiaTheme="minorEastAsia" w:hint="eastAsia"/>
          <w:sz w:val="22"/>
          <w:szCs w:val="22"/>
          <w:lang w:val="en-GB" w:eastAsia="zh-CN"/>
        </w:rPr>
        <w:t>26</w:t>
      </w:r>
      <w:r w:rsidRPr="009A55FB">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5E308338" w:rsidR="00DB3888" w:rsidRPr="001D376B" w:rsidRDefault="00DB3888" w:rsidP="00DB3888">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Pr="001D376B">
        <w:rPr>
          <w:rFonts w:eastAsiaTheme="minorEastAsia" w:cs="Arial" w:hint="eastAsia"/>
          <w:sz w:val="22"/>
          <w:szCs w:val="22"/>
          <w:lang w:eastAsia="zh-CN"/>
        </w:rPr>
        <w:t>Discussion</w:t>
      </w:r>
      <w:r w:rsidRPr="00CD73F5">
        <w:rPr>
          <w:rFonts w:eastAsiaTheme="minorEastAsia" w:cs="Arial" w:hint="eastAsia"/>
          <w:sz w:val="22"/>
          <w:szCs w:val="22"/>
          <w:lang w:eastAsia="zh-CN"/>
        </w:rPr>
        <w:t xml:space="preserve"> on </w:t>
      </w:r>
      <w:r w:rsidRPr="00CD73F5">
        <w:rPr>
          <w:rFonts w:eastAsiaTheme="minorEastAsia" w:cs="Arial"/>
          <w:sz w:val="22"/>
          <w:szCs w:val="22"/>
          <w:lang w:eastAsia="zh-CN"/>
        </w:rPr>
        <w:t>LP</w:t>
      </w:r>
      <w:r w:rsidRPr="00CD73F5">
        <w:rPr>
          <w:rFonts w:eastAsiaTheme="minorEastAsia" w:cs="Arial" w:hint="eastAsia"/>
          <w:sz w:val="22"/>
          <w:szCs w:val="22"/>
          <w:lang w:eastAsia="zh-CN"/>
        </w:rPr>
        <w:t xml:space="preserve">-WUS </w:t>
      </w:r>
      <w:r w:rsidR="00427D15">
        <w:rPr>
          <w:rFonts w:eastAsiaTheme="minorEastAsia" w:cs="Arial" w:hint="eastAsia"/>
          <w:sz w:val="22"/>
          <w:szCs w:val="22"/>
          <w:lang w:eastAsia="zh-CN"/>
        </w:rPr>
        <w:t>i</w:t>
      </w:r>
      <w:r w:rsidR="00427D15">
        <w:rPr>
          <w:rFonts w:eastAsiaTheme="minorEastAsia" w:cs="Arial"/>
          <w:sz w:val="22"/>
          <w:szCs w:val="22"/>
          <w:lang w:eastAsia="zh-CN"/>
        </w:rPr>
        <w:t xml:space="preserve">n </w:t>
      </w:r>
      <w:r w:rsidR="00427D15">
        <w:rPr>
          <w:rFonts w:eastAsiaTheme="minorEastAsia" w:cs="Arial" w:hint="eastAsia"/>
          <w:sz w:val="22"/>
          <w:szCs w:val="22"/>
          <w:lang w:eastAsia="zh-CN"/>
        </w:rPr>
        <w:t>RRC_CONNECTED state</w:t>
      </w:r>
    </w:p>
    <w:p w14:paraId="6A8CD624" w14:textId="4DB15D09"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Pr>
          <w:rFonts w:eastAsiaTheme="minorEastAsia" w:cs="Arial" w:hint="eastAsia"/>
          <w:sz w:val="22"/>
          <w:szCs w:val="22"/>
          <w:lang w:eastAsia="zh-CN"/>
        </w:rPr>
        <w:t>22.</w:t>
      </w:r>
      <w:r w:rsidR="007F5E93">
        <w:rPr>
          <w:rFonts w:eastAsiaTheme="minorEastAsia" w:cs="Arial" w:hint="eastAsia"/>
          <w:sz w:val="22"/>
          <w:szCs w:val="22"/>
          <w:lang w:eastAsia="zh-CN"/>
        </w:rPr>
        <w:t>3</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bookmarkStart w:id="4" w:name="_GoBack"/>
      <w:bookmarkEnd w:id="4"/>
      <w:r w:rsidRPr="001D376B">
        <w:rPr>
          <w:b w:val="0"/>
          <w:szCs w:val="28"/>
        </w:rPr>
        <w:t>Introduction</w:t>
      </w:r>
      <w:bookmarkEnd w:id="3"/>
    </w:p>
    <w:p w14:paraId="43D7DB8A" w14:textId="10A8F7A6" w:rsidR="00B1009C" w:rsidRPr="00906674" w:rsidRDefault="00DB3888" w:rsidP="00DB3888">
      <w:pPr>
        <w:pStyle w:val="a1"/>
        <w:rPr>
          <w:rFonts w:eastAsiaTheme="minorEastAsia"/>
          <w:lang w:eastAsia="zh-CN"/>
        </w:rPr>
      </w:pPr>
      <w:bookmarkStart w:id="5" w:name="OLE_LINK1"/>
      <w:bookmarkStart w:id="6" w:name="OLE_LINK2"/>
      <w:r>
        <w:rPr>
          <w:rFonts w:eastAsia="Arial Unicode MS" w:hint="eastAsia"/>
          <w:lang w:eastAsia="zh-CN"/>
        </w:rPr>
        <w:t>In RAN2#121bis-e meeting, preliminary agreements on LP-WUS were agreed</w:t>
      </w:r>
      <w:r w:rsidR="00190D58">
        <w:rPr>
          <w:rFonts w:eastAsia="Arial Unicode MS"/>
          <w:lang w:eastAsia="zh-CN"/>
        </w:rPr>
        <w:t>, primarily focusing on RRC Idle/Inactive, how</w:t>
      </w:r>
      <w:r w:rsidR="00466369">
        <w:rPr>
          <w:rFonts w:eastAsia="Arial Unicode MS"/>
          <w:lang w:eastAsia="zh-CN"/>
        </w:rPr>
        <w:t>ever</w:t>
      </w:r>
      <w:r w:rsidR="00190D58">
        <w:rPr>
          <w:rFonts w:eastAsia="Arial Unicode MS"/>
          <w:lang w:eastAsia="zh-CN"/>
        </w:rPr>
        <w:t xml:space="preserve"> it was also clarified: “</w:t>
      </w:r>
      <w:r w:rsidR="00190D58" w:rsidRPr="00190D58">
        <w:rPr>
          <w:i/>
          <w:lang w:eastAsia="ja-JP"/>
        </w:rPr>
        <w:t xml:space="preserve">Confirm that we follow R1 and include </w:t>
      </w:r>
      <w:r w:rsidR="00190D58" w:rsidRPr="00190D58">
        <w:rPr>
          <w:i/>
          <w:lang w:eastAsia="zh-CN"/>
        </w:rPr>
        <w:t>RRC idle/inactive/connected</w:t>
      </w:r>
      <w:r w:rsidR="00190D58">
        <w:rPr>
          <w:rFonts w:eastAsia="Arial Unicode MS"/>
          <w:lang w:eastAsia="zh-CN"/>
        </w:rPr>
        <w:t>”</w:t>
      </w:r>
      <w:r w:rsidR="003052D8">
        <w:rPr>
          <w:rFonts w:eastAsia="Arial Unicode MS"/>
          <w:lang w:eastAsia="zh-CN"/>
        </w:rPr>
        <w:fldChar w:fldCharType="begin"/>
      </w:r>
      <w:r w:rsidR="003052D8">
        <w:rPr>
          <w:rFonts w:eastAsia="Arial Unicode MS"/>
          <w:lang w:eastAsia="zh-CN"/>
        </w:rPr>
        <w:instrText xml:space="preserve"> REF _Ref118359882 \r \h </w:instrText>
      </w:r>
      <w:r w:rsidR="003052D8">
        <w:rPr>
          <w:rFonts w:eastAsia="Arial Unicode MS"/>
          <w:lang w:eastAsia="zh-CN"/>
        </w:rPr>
      </w:r>
      <w:r w:rsidR="003052D8">
        <w:rPr>
          <w:rFonts w:eastAsia="Arial Unicode MS"/>
          <w:lang w:eastAsia="zh-CN"/>
        </w:rPr>
        <w:fldChar w:fldCharType="separate"/>
      </w:r>
      <w:r w:rsidR="003052D8">
        <w:rPr>
          <w:rFonts w:eastAsia="Arial Unicode MS"/>
          <w:lang w:eastAsia="zh-CN"/>
        </w:rPr>
        <w:t>[1]</w:t>
      </w:r>
      <w:r w:rsidR="003052D8">
        <w:rPr>
          <w:rFonts w:eastAsia="Arial Unicode MS"/>
          <w:lang w:eastAsia="zh-CN"/>
        </w:rPr>
        <w:fldChar w:fldCharType="end"/>
      </w:r>
      <w:r>
        <w:rPr>
          <w:rFonts w:eastAsia="Arial Unicode MS" w:hint="eastAsia"/>
          <w:lang w:eastAsia="zh-CN"/>
        </w:rPr>
        <w:t xml:space="preserve">. In this document, we continue to discuss the RAN2 impact for LP-WUS </w:t>
      </w:r>
      <w:r w:rsidR="00F95903">
        <w:rPr>
          <w:rFonts w:eastAsia="Arial Unicode MS" w:hint="eastAsia"/>
          <w:lang w:eastAsia="zh-CN"/>
        </w:rPr>
        <w:t>in RRC_CONNECTED mode</w:t>
      </w:r>
      <w:r>
        <w:rPr>
          <w:rFonts w:eastAsia="Arial Unicode MS" w:hint="eastAsia"/>
          <w:lang w:eastAsia="zh-CN"/>
        </w:rPr>
        <w:t>.</w:t>
      </w:r>
      <w:bookmarkEnd w:id="5"/>
      <w:bookmarkEnd w:id="6"/>
    </w:p>
    <w:p w14:paraId="0F7EA59E" w14:textId="03A8C781" w:rsidR="00125172" w:rsidRDefault="006025C9" w:rsidP="006A16D0">
      <w:pPr>
        <w:pStyle w:val="1"/>
        <w:jc w:val="both"/>
        <w:rPr>
          <w:b w:val="0"/>
          <w:sz w:val="24"/>
          <w:szCs w:val="26"/>
        </w:rPr>
      </w:pPr>
      <w:r w:rsidRPr="006A16D0">
        <w:rPr>
          <w:b w:val="0"/>
          <w:szCs w:val="28"/>
        </w:rPr>
        <w:t>Discussion</w:t>
      </w:r>
      <w:bookmarkStart w:id="7" w:name="OLE_LINK24"/>
      <w:bookmarkStart w:id="8" w:name="OLE_LINK25"/>
    </w:p>
    <w:bookmarkEnd w:id="7"/>
    <w:bookmarkEnd w:id="8"/>
    <w:p w14:paraId="67AB206A" w14:textId="443917FD" w:rsidR="004458F0" w:rsidRPr="00774E57" w:rsidRDefault="004458F0" w:rsidP="004458F0">
      <w:pPr>
        <w:pStyle w:val="20"/>
        <w:spacing w:after="180"/>
        <w:rPr>
          <w:rFonts w:eastAsia="宋体"/>
          <w:b w:val="0"/>
          <w:sz w:val="24"/>
          <w:szCs w:val="26"/>
        </w:rPr>
      </w:pPr>
      <w:r>
        <w:rPr>
          <w:rFonts w:eastAsia="宋体" w:hint="eastAsia"/>
          <w:b w:val="0"/>
          <w:sz w:val="24"/>
          <w:szCs w:val="26"/>
        </w:rPr>
        <w:t>2.</w:t>
      </w:r>
      <w:r w:rsidR="00C90EAF">
        <w:rPr>
          <w:rFonts w:eastAsia="宋体" w:hint="eastAsia"/>
          <w:b w:val="0"/>
          <w:sz w:val="24"/>
          <w:szCs w:val="26"/>
        </w:rPr>
        <w:t>1</w:t>
      </w:r>
      <w:r w:rsidR="00C90EAF">
        <w:rPr>
          <w:rFonts w:eastAsia="宋体" w:hint="eastAsia"/>
          <w:b w:val="0"/>
          <w:sz w:val="24"/>
          <w:szCs w:val="26"/>
        </w:rPr>
        <w:tab/>
      </w:r>
      <w:r>
        <w:rPr>
          <w:rFonts w:eastAsia="宋体"/>
          <w:b w:val="0"/>
          <w:sz w:val="24"/>
          <w:szCs w:val="26"/>
        </w:rPr>
        <w:t xml:space="preserve">LP-WUS </w:t>
      </w:r>
      <w:r w:rsidR="0003433E">
        <w:rPr>
          <w:rFonts w:eastAsia="宋体" w:hint="eastAsia"/>
          <w:b w:val="0"/>
          <w:sz w:val="24"/>
          <w:szCs w:val="26"/>
        </w:rPr>
        <w:t xml:space="preserve">monitoring </w:t>
      </w:r>
      <w:r>
        <w:rPr>
          <w:rFonts w:eastAsia="宋体"/>
          <w:b w:val="0"/>
          <w:sz w:val="24"/>
          <w:szCs w:val="26"/>
        </w:rPr>
        <w:t>in RRC Connected</w:t>
      </w:r>
    </w:p>
    <w:p w14:paraId="020F167D" w14:textId="21EDD336" w:rsidR="00353466" w:rsidRDefault="002F00C0" w:rsidP="00353466">
      <w:pPr>
        <w:pStyle w:val="a1"/>
        <w:rPr>
          <w:rFonts w:eastAsiaTheme="minorEastAsia"/>
          <w:lang w:eastAsia="zh-CN"/>
        </w:rPr>
      </w:pPr>
      <w:r>
        <w:rPr>
          <w:lang w:val="en-GB" w:eastAsia="zh-CN"/>
        </w:rPr>
        <w:t>I</w:t>
      </w:r>
      <w:r w:rsidR="00353466">
        <w:rPr>
          <w:rFonts w:eastAsiaTheme="minorEastAsia" w:hint="eastAsia"/>
          <w:lang w:eastAsia="zh-CN"/>
        </w:rPr>
        <w:t>n Rel-16, DCP was specified</w:t>
      </w:r>
      <w:r w:rsidR="00D73DC9">
        <w:rPr>
          <w:rFonts w:eastAsiaTheme="minorEastAsia"/>
          <w:lang w:eastAsia="zh-CN"/>
        </w:rPr>
        <w:t xml:space="preserve"> so that a</w:t>
      </w:r>
      <w:r w:rsidR="00353466" w:rsidRPr="003E3DAD">
        <w:t xml:space="preserve"> UE </w:t>
      </w:r>
      <w:r w:rsidR="00D73DC9">
        <w:t xml:space="preserve">configured with C-DRX </w:t>
      </w:r>
      <w:r w:rsidR="00353466" w:rsidRPr="003E3DAD">
        <w:t>may be indicated</w:t>
      </w:r>
      <w:r w:rsidR="00353466">
        <w:rPr>
          <w:rFonts w:eastAsiaTheme="minorEastAsia" w:hint="eastAsia"/>
          <w:lang w:eastAsia="zh-CN"/>
        </w:rPr>
        <w:t xml:space="preserve"> by DCP</w:t>
      </w:r>
      <w:r w:rsidR="00353466" w:rsidRPr="003E3DAD">
        <w:t xml:space="preserve"> whether it is required to monitor or not the PDCCH during the next occurrence of the on-duration</w:t>
      </w:r>
      <w:r w:rsidR="00353466">
        <w:rPr>
          <w:rFonts w:eastAsiaTheme="minorEastAsia" w:hint="eastAsia"/>
          <w:lang w:eastAsia="zh-CN"/>
        </w:rPr>
        <w:t xml:space="preserve"> according to the configuration</w:t>
      </w:r>
      <w:r w:rsidR="00353466" w:rsidRPr="003E3DAD">
        <w:t xml:space="preserve">. If the UE does not detect a </w:t>
      </w:r>
      <w:r w:rsidR="00353466" w:rsidRPr="003E3DAD">
        <w:rPr>
          <w:lang w:eastAsia="zh-CN"/>
        </w:rPr>
        <w:t>DCP</w:t>
      </w:r>
      <w:r w:rsidR="00353466" w:rsidRPr="003E3DAD">
        <w:t>, it does not monitor the PDCCH during the next occurrence of the on-duration, unless it is explicitly configured to do so in that case</w:t>
      </w:r>
      <w:r w:rsidR="004D3B11">
        <w:rPr>
          <w:rFonts w:eastAsiaTheme="minorEastAsia" w:hint="eastAsia"/>
          <w:lang w:eastAsia="zh-CN"/>
        </w:rPr>
        <w:t xml:space="preserve"> </w:t>
      </w:r>
      <w:r w:rsidR="0039638F">
        <w:rPr>
          <w:rFonts w:eastAsiaTheme="minorEastAsia"/>
          <w:lang w:eastAsia="zh-CN"/>
        </w:rPr>
        <w:fldChar w:fldCharType="begin"/>
      </w:r>
      <w:r w:rsidR="0039638F">
        <w:rPr>
          <w:rFonts w:eastAsiaTheme="minorEastAsia"/>
          <w:lang w:eastAsia="zh-CN"/>
        </w:rPr>
        <w:instrText xml:space="preserve"> </w:instrText>
      </w:r>
      <w:r w:rsidR="0039638F">
        <w:rPr>
          <w:rFonts w:eastAsiaTheme="minorEastAsia" w:hint="eastAsia"/>
          <w:lang w:eastAsia="zh-CN"/>
        </w:rPr>
        <w:instrText>REF _Ref131670967 \r \h</w:instrText>
      </w:r>
      <w:r w:rsidR="0039638F">
        <w:rPr>
          <w:rFonts w:eastAsiaTheme="minorEastAsia"/>
          <w:lang w:eastAsia="zh-CN"/>
        </w:rPr>
        <w:instrText xml:space="preserve"> </w:instrText>
      </w:r>
      <w:r w:rsidR="0039638F">
        <w:rPr>
          <w:rFonts w:eastAsiaTheme="minorEastAsia"/>
          <w:lang w:eastAsia="zh-CN"/>
        </w:rPr>
      </w:r>
      <w:r w:rsidR="0039638F">
        <w:rPr>
          <w:rFonts w:eastAsiaTheme="minorEastAsia"/>
          <w:lang w:eastAsia="zh-CN"/>
        </w:rPr>
        <w:fldChar w:fldCharType="separate"/>
      </w:r>
      <w:r w:rsidR="0039638F">
        <w:rPr>
          <w:rFonts w:eastAsiaTheme="minorEastAsia"/>
          <w:lang w:eastAsia="zh-CN"/>
        </w:rPr>
        <w:t>[2]</w:t>
      </w:r>
      <w:r w:rsidR="0039638F">
        <w:rPr>
          <w:rFonts w:eastAsiaTheme="minorEastAsia"/>
          <w:lang w:eastAsia="zh-CN"/>
        </w:rPr>
        <w:fldChar w:fldCharType="end"/>
      </w:r>
      <w:r w:rsidR="00353466" w:rsidRPr="003E3DAD">
        <w:t>.</w:t>
      </w:r>
    </w:p>
    <w:p w14:paraId="55CCA1FC" w14:textId="3BCC71A5" w:rsidR="005F3E1B" w:rsidRDefault="005F3E1B" w:rsidP="005F3E1B">
      <w:pPr>
        <w:pStyle w:val="a1"/>
        <w:rPr>
          <w:rFonts w:eastAsiaTheme="minorEastAsia"/>
          <w:lang w:val="en-GB" w:eastAsia="zh-CN"/>
        </w:rPr>
      </w:pPr>
      <w:r>
        <w:rPr>
          <w:rFonts w:eastAsiaTheme="minorEastAsia" w:hint="eastAsia"/>
          <w:lang w:val="en-GB" w:eastAsia="zh-CN"/>
        </w:rPr>
        <w:t>In RAN1#112bis-e meeting</w:t>
      </w:r>
      <w:r w:rsidR="000D00A5">
        <w:rPr>
          <w:rFonts w:eastAsiaTheme="minorEastAsia" w:hint="eastAsia"/>
          <w:lang w:val="en-GB" w:eastAsia="zh-CN"/>
        </w:rPr>
        <w:t xml:space="preserve"> </w:t>
      </w:r>
      <w:r w:rsidR="00842A98">
        <w:rPr>
          <w:rFonts w:eastAsiaTheme="minorEastAsia"/>
          <w:lang w:val="en-GB" w:eastAsia="zh-CN"/>
        </w:rPr>
        <w:fldChar w:fldCharType="begin"/>
      </w:r>
      <w:r w:rsidR="00842A98">
        <w:rPr>
          <w:rFonts w:eastAsiaTheme="minorEastAsia"/>
          <w:lang w:val="en-GB" w:eastAsia="zh-CN"/>
        </w:rPr>
        <w:instrText xml:space="preserve"> </w:instrText>
      </w:r>
      <w:r w:rsidR="00842A98">
        <w:rPr>
          <w:rFonts w:eastAsiaTheme="minorEastAsia" w:hint="eastAsia"/>
          <w:lang w:val="en-GB" w:eastAsia="zh-CN"/>
        </w:rPr>
        <w:instrText>REF _Ref134732782 \r \h</w:instrText>
      </w:r>
      <w:r w:rsidR="00842A98">
        <w:rPr>
          <w:rFonts w:eastAsiaTheme="minorEastAsia"/>
          <w:lang w:val="en-GB" w:eastAsia="zh-CN"/>
        </w:rPr>
        <w:instrText xml:space="preserve"> </w:instrText>
      </w:r>
      <w:r w:rsidR="00842A98">
        <w:rPr>
          <w:rFonts w:eastAsiaTheme="minorEastAsia"/>
          <w:lang w:val="en-GB" w:eastAsia="zh-CN"/>
        </w:rPr>
      </w:r>
      <w:r w:rsidR="00842A98">
        <w:rPr>
          <w:rFonts w:eastAsiaTheme="minorEastAsia"/>
          <w:lang w:val="en-GB" w:eastAsia="zh-CN"/>
        </w:rPr>
        <w:fldChar w:fldCharType="separate"/>
      </w:r>
      <w:r w:rsidR="00842A98">
        <w:rPr>
          <w:rFonts w:eastAsiaTheme="minorEastAsia"/>
          <w:lang w:val="en-GB" w:eastAsia="zh-CN"/>
        </w:rPr>
        <w:t>[3]</w:t>
      </w:r>
      <w:r w:rsidR="00842A98">
        <w:rPr>
          <w:rFonts w:eastAsiaTheme="minorEastAsia"/>
          <w:lang w:val="en-GB" w:eastAsia="zh-CN"/>
        </w:rPr>
        <w:fldChar w:fldCharType="end"/>
      </w:r>
      <w:r>
        <w:rPr>
          <w:rFonts w:eastAsiaTheme="minorEastAsia" w:hint="eastAsia"/>
          <w:lang w:val="en-GB" w:eastAsia="zh-CN"/>
        </w:rPr>
        <w:t>, it was agreed that:</w:t>
      </w:r>
    </w:p>
    <w:tbl>
      <w:tblPr>
        <w:tblStyle w:val="a8"/>
        <w:tblW w:w="0" w:type="auto"/>
        <w:tblLook w:val="04A0" w:firstRow="1" w:lastRow="0" w:firstColumn="1" w:lastColumn="0" w:noHBand="0" w:noVBand="1"/>
      </w:tblPr>
      <w:tblGrid>
        <w:gridCol w:w="8624"/>
      </w:tblGrid>
      <w:tr w:rsidR="005F3E1B" w14:paraId="0620B76E" w14:textId="77777777" w:rsidTr="0077093F">
        <w:tc>
          <w:tcPr>
            <w:tcW w:w="8624" w:type="dxa"/>
          </w:tcPr>
          <w:p w14:paraId="266F2660" w14:textId="77777777" w:rsidR="005F3E1B" w:rsidRPr="009F3424" w:rsidRDefault="005F3E1B" w:rsidP="0077093F">
            <w:pPr>
              <w:rPr>
                <w:rFonts w:cs="Times"/>
                <w:iCs/>
                <w:szCs w:val="20"/>
                <w:highlight w:val="green"/>
              </w:rPr>
            </w:pPr>
            <w:r w:rsidRPr="009F3424">
              <w:rPr>
                <w:rFonts w:cs="Times"/>
                <w:b/>
                <w:bCs/>
                <w:iCs/>
                <w:szCs w:val="20"/>
                <w:highlight w:val="green"/>
              </w:rPr>
              <w:t>Agreement</w:t>
            </w:r>
          </w:p>
          <w:p w14:paraId="112004F3" w14:textId="77777777" w:rsidR="005F3E1B" w:rsidRPr="009F3424" w:rsidRDefault="005F3E1B" w:rsidP="0077093F">
            <w:pPr>
              <w:pStyle w:val="af0"/>
              <w:numPr>
                <w:ilvl w:val="0"/>
                <w:numId w:val="49"/>
              </w:numPr>
              <w:overflowPunct/>
              <w:autoSpaceDE/>
              <w:autoSpaceDN/>
              <w:adjustRightInd/>
              <w:spacing w:after="0"/>
              <w:ind w:hanging="357"/>
              <w:contextualSpacing w:val="0"/>
              <w:textAlignment w:val="auto"/>
              <w:rPr>
                <w:rFonts w:eastAsia="宋体" w:cs="Times"/>
                <w:szCs w:val="22"/>
                <w:lang w:val="en-US"/>
              </w:rPr>
            </w:pPr>
            <w:r w:rsidRPr="0002051F">
              <w:rPr>
                <w:rFonts w:eastAsia="宋体" w:cs="Times"/>
                <w:szCs w:val="22"/>
                <w:highlight w:val="yellow"/>
                <w:lang w:val="en-US"/>
              </w:rPr>
              <w:t>For RRC connected mode</w:t>
            </w:r>
            <w:r w:rsidRPr="009F3424">
              <w:rPr>
                <w:rFonts w:eastAsia="宋体" w:cs="Times"/>
                <w:szCs w:val="22"/>
                <w:lang w:val="en-US"/>
              </w:rPr>
              <w:t>, the following is assumed for LP-WUS study in RAN1</w:t>
            </w:r>
          </w:p>
          <w:p w14:paraId="146A8A1D" w14:textId="77777777" w:rsidR="005F3E1B" w:rsidRPr="009F3424" w:rsidRDefault="005F3E1B" w:rsidP="0077093F">
            <w:pPr>
              <w:pStyle w:val="af0"/>
              <w:numPr>
                <w:ilvl w:val="1"/>
                <w:numId w:val="49"/>
              </w:numPr>
              <w:overflowPunct/>
              <w:autoSpaceDE/>
              <w:autoSpaceDN/>
              <w:adjustRightInd/>
              <w:spacing w:after="0"/>
              <w:contextualSpacing w:val="0"/>
              <w:textAlignment w:val="auto"/>
              <w:rPr>
                <w:rFonts w:eastAsia="宋体" w:cs="Times"/>
                <w:szCs w:val="22"/>
                <w:lang w:val="en-US"/>
              </w:rPr>
            </w:pPr>
            <w:r w:rsidRPr="009F3424">
              <w:rPr>
                <w:rFonts w:eastAsia="宋体" w:cs="Times"/>
                <w:szCs w:val="22"/>
                <w:lang w:val="en-US"/>
              </w:rPr>
              <w:t xml:space="preserve">RLM/BFD/CSI are performed by UE Main Radio (MR) </w:t>
            </w:r>
          </w:p>
          <w:p w14:paraId="564137FA" w14:textId="77777777" w:rsidR="005F3E1B" w:rsidRPr="009F3424" w:rsidRDefault="005F3E1B" w:rsidP="0077093F">
            <w:pPr>
              <w:pStyle w:val="af0"/>
              <w:numPr>
                <w:ilvl w:val="1"/>
                <w:numId w:val="49"/>
              </w:numPr>
              <w:overflowPunct/>
              <w:autoSpaceDE/>
              <w:autoSpaceDN/>
              <w:adjustRightInd/>
              <w:spacing w:after="0"/>
              <w:contextualSpacing w:val="0"/>
              <w:textAlignment w:val="auto"/>
              <w:rPr>
                <w:rFonts w:eastAsia="宋体" w:cs="Times"/>
                <w:szCs w:val="22"/>
                <w:lang w:val="en-US"/>
              </w:rPr>
            </w:pPr>
            <w:r w:rsidRPr="009F3424">
              <w:rPr>
                <w:rFonts w:eastAsia="宋体" w:cs="Times"/>
                <w:szCs w:val="22"/>
                <w:lang w:val="en-US"/>
              </w:rPr>
              <w:t>RRM measurements are performed by UE Main Radio (MR)</w:t>
            </w:r>
          </w:p>
          <w:p w14:paraId="1F0D4990" w14:textId="77777777" w:rsidR="005F3E1B" w:rsidRPr="000D00A5" w:rsidRDefault="005F3E1B" w:rsidP="0077093F">
            <w:pPr>
              <w:pStyle w:val="af0"/>
              <w:numPr>
                <w:ilvl w:val="1"/>
                <w:numId w:val="49"/>
              </w:numPr>
              <w:overflowPunct/>
              <w:autoSpaceDE/>
              <w:autoSpaceDN/>
              <w:adjustRightInd/>
              <w:spacing w:after="0"/>
              <w:contextualSpacing w:val="0"/>
              <w:textAlignment w:val="auto"/>
              <w:rPr>
                <w:rFonts w:eastAsia="宋体" w:cs="Times"/>
                <w:szCs w:val="22"/>
                <w:highlight w:val="yellow"/>
                <w:lang w:val="en-US"/>
              </w:rPr>
            </w:pPr>
            <w:r w:rsidRPr="000D00A5">
              <w:rPr>
                <w:rFonts w:eastAsia="宋体" w:cs="Times"/>
                <w:szCs w:val="22"/>
                <w:highlight w:val="yellow"/>
                <w:lang w:val="en-US"/>
              </w:rPr>
              <w:t>Ultra-deep sleep state is not allowed for MR.</w:t>
            </w:r>
          </w:p>
          <w:p w14:paraId="5BCBE7B0" w14:textId="77777777" w:rsidR="005F3E1B" w:rsidRPr="009F3424" w:rsidRDefault="005F3E1B" w:rsidP="0077093F">
            <w:pPr>
              <w:pStyle w:val="af0"/>
              <w:numPr>
                <w:ilvl w:val="0"/>
                <w:numId w:val="49"/>
              </w:numPr>
              <w:overflowPunct/>
              <w:autoSpaceDE/>
              <w:autoSpaceDN/>
              <w:adjustRightInd/>
              <w:spacing w:after="0"/>
              <w:ind w:hanging="357"/>
              <w:contextualSpacing w:val="0"/>
              <w:textAlignment w:val="auto"/>
              <w:rPr>
                <w:rFonts w:eastAsia="宋体" w:cs="Times"/>
                <w:szCs w:val="22"/>
                <w:lang w:val="en-US"/>
              </w:rPr>
            </w:pPr>
            <w:r w:rsidRPr="009F3424">
              <w:rPr>
                <w:rFonts w:eastAsia="宋体" w:cs="Times"/>
                <w:szCs w:val="22"/>
                <w:lang w:val="en-US"/>
              </w:rPr>
              <w:t>Study additional support of RRM measurement by LP-WUR for RRC connected mode</w:t>
            </w:r>
          </w:p>
          <w:p w14:paraId="388424A1" w14:textId="77777777" w:rsidR="005F3E1B" w:rsidRPr="009F3424" w:rsidRDefault="005F3E1B" w:rsidP="0077093F">
            <w:pPr>
              <w:pStyle w:val="af0"/>
              <w:numPr>
                <w:ilvl w:val="0"/>
                <w:numId w:val="49"/>
              </w:numPr>
              <w:overflowPunct/>
              <w:autoSpaceDE/>
              <w:autoSpaceDN/>
              <w:adjustRightInd/>
              <w:spacing w:after="0"/>
              <w:ind w:hanging="357"/>
              <w:contextualSpacing w:val="0"/>
              <w:textAlignment w:val="auto"/>
              <w:rPr>
                <w:rFonts w:eastAsia="宋体" w:cs="Times"/>
                <w:szCs w:val="22"/>
                <w:lang w:val="en-US"/>
              </w:rPr>
            </w:pPr>
            <w:r w:rsidRPr="009F3424">
              <w:rPr>
                <w:rFonts w:eastAsia="宋体" w:cs="Times"/>
                <w:szCs w:val="22"/>
                <w:lang w:val="en-US"/>
              </w:rPr>
              <w:t>Study RRC connected mode LP-WUS functionality/purpose/procedures</w:t>
            </w:r>
          </w:p>
          <w:p w14:paraId="407DF839" w14:textId="77777777" w:rsidR="005F3E1B" w:rsidRPr="009F3424" w:rsidRDefault="005F3E1B" w:rsidP="0077093F">
            <w:pPr>
              <w:pStyle w:val="af0"/>
              <w:numPr>
                <w:ilvl w:val="0"/>
                <w:numId w:val="49"/>
              </w:numPr>
              <w:overflowPunct/>
              <w:autoSpaceDE/>
              <w:autoSpaceDN/>
              <w:adjustRightInd/>
              <w:spacing w:after="0"/>
              <w:ind w:hanging="357"/>
              <w:contextualSpacing w:val="0"/>
              <w:textAlignment w:val="auto"/>
              <w:rPr>
                <w:rFonts w:eastAsia="宋体" w:cs="Times"/>
                <w:szCs w:val="22"/>
                <w:lang w:val="en-US"/>
              </w:rPr>
            </w:pPr>
            <w:r w:rsidRPr="009F3424">
              <w:rPr>
                <w:rFonts w:eastAsia="宋体" w:cs="Times"/>
                <w:szCs w:val="22"/>
                <w:lang w:val="en-US"/>
              </w:rPr>
              <w:t>Study RRC connected mode LP-WUS activation/deactivation procedures.</w:t>
            </w:r>
          </w:p>
          <w:p w14:paraId="3BA88457" w14:textId="77777777" w:rsidR="005F3E1B" w:rsidRPr="009F3424" w:rsidRDefault="005F3E1B" w:rsidP="0077093F">
            <w:pPr>
              <w:pStyle w:val="af0"/>
              <w:numPr>
                <w:ilvl w:val="0"/>
                <w:numId w:val="49"/>
              </w:numPr>
              <w:overflowPunct/>
              <w:autoSpaceDE/>
              <w:autoSpaceDN/>
              <w:adjustRightInd/>
              <w:spacing w:after="0"/>
              <w:ind w:hanging="357"/>
              <w:contextualSpacing w:val="0"/>
              <w:textAlignment w:val="auto"/>
              <w:rPr>
                <w:rFonts w:eastAsia="宋体" w:cs="Times"/>
                <w:szCs w:val="22"/>
                <w:lang w:val="en-US"/>
              </w:rPr>
            </w:pPr>
            <w:r w:rsidRPr="009F3424">
              <w:rPr>
                <w:rFonts w:eastAsia="宋体" w:cs="Times"/>
                <w:szCs w:val="22"/>
                <w:lang w:val="en-US"/>
              </w:rPr>
              <w:t xml:space="preserve">Study RRC connected mode LP-WUS BW, whether same as IDLE/Inactive mode or different </w:t>
            </w:r>
          </w:p>
          <w:p w14:paraId="4AE9CB15" w14:textId="77777777" w:rsidR="005F3E1B" w:rsidRPr="00EF0717" w:rsidRDefault="005F3E1B" w:rsidP="0077093F">
            <w:pPr>
              <w:pStyle w:val="af0"/>
              <w:numPr>
                <w:ilvl w:val="0"/>
                <w:numId w:val="49"/>
              </w:numPr>
              <w:overflowPunct/>
              <w:autoSpaceDE/>
              <w:autoSpaceDN/>
              <w:adjustRightInd/>
              <w:spacing w:after="0"/>
              <w:ind w:hanging="357"/>
              <w:contextualSpacing w:val="0"/>
              <w:textAlignment w:val="auto"/>
              <w:rPr>
                <w:rFonts w:eastAsia="宋体" w:cs="Times"/>
                <w:szCs w:val="22"/>
                <w:lang w:val="en-US"/>
              </w:rPr>
            </w:pPr>
            <w:r w:rsidRPr="009F3424">
              <w:rPr>
                <w:rFonts w:eastAsia="宋体" w:cs="Times"/>
                <w:szCs w:val="22"/>
                <w:lang w:val="en-US"/>
              </w:rPr>
              <w:t>In RRC connected, study the relationship between LP-WUS and legacy UE power saving techniques.</w:t>
            </w:r>
          </w:p>
        </w:tc>
      </w:tr>
    </w:tbl>
    <w:p w14:paraId="636F71BA" w14:textId="504C54DA" w:rsidR="00E03730" w:rsidRPr="00E03730" w:rsidRDefault="005F3E1B" w:rsidP="00E03730">
      <w:pPr>
        <w:pStyle w:val="a1"/>
        <w:rPr>
          <w:rFonts w:eastAsiaTheme="minorEastAsia"/>
          <w:lang w:eastAsia="zh-CN"/>
        </w:rPr>
      </w:pPr>
      <w:r w:rsidRPr="00E03730">
        <w:rPr>
          <w:rFonts w:eastAsiaTheme="minorEastAsia" w:hint="eastAsia"/>
          <w:lang w:eastAsia="zh-CN"/>
        </w:rPr>
        <w:t xml:space="preserve">It can be seen </w:t>
      </w:r>
      <w:r w:rsidRPr="00E03730">
        <w:rPr>
          <w:rFonts w:hint="eastAsia"/>
        </w:rPr>
        <w:t>that</w:t>
      </w:r>
      <w:r w:rsidRPr="00E03730">
        <w:rPr>
          <w:rFonts w:eastAsiaTheme="minorEastAsia" w:hint="eastAsia"/>
          <w:lang w:eastAsia="zh-CN"/>
        </w:rPr>
        <w:t xml:space="preserve"> MR will </w:t>
      </w:r>
      <w:r w:rsidRPr="00E03730">
        <w:rPr>
          <w:rFonts w:hint="eastAsia"/>
        </w:rPr>
        <w:t>not</w:t>
      </w:r>
      <w:r w:rsidRPr="00E03730">
        <w:rPr>
          <w:rFonts w:eastAsiaTheme="minorEastAsia" w:hint="eastAsia"/>
          <w:lang w:eastAsia="zh-CN"/>
        </w:rPr>
        <w:t xml:space="preserve"> be allowed t</w:t>
      </w:r>
      <w:r w:rsidR="00C90EAF" w:rsidRPr="00E03730">
        <w:rPr>
          <w:rFonts w:eastAsiaTheme="minorEastAsia" w:hint="eastAsia"/>
          <w:lang w:eastAsia="zh-CN"/>
        </w:rPr>
        <w:t xml:space="preserve">o go to Ultra-deep sleep in RRC_CONNECTED </w:t>
      </w:r>
      <w:r w:rsidRPr="00E03730">
        <w:rPr>
          <w:rFonts w:eastAsiaTheme="minorEastAsia" w:hint="eastAsia"/>
          <w:lang w:eastAsia="zh-CN"/>
        </w:rPr>
        <w:t>mode. Hence, when the UE is w</w:t>
      </w:r>
      <w:r w:rsidR="00C703B2">
        <w:rPr>
          <w:rFonts w:eastAsiaTheme="minorEastAsia"/>
          <w:lang w:eastAsia="zh-CN"/>
        </w:rPr>
        <w:t>oken-</w:t>
      </w:r>
      <w:r w:rsidRPr="00E03730">
        <w:rPr>
          <w:rFonts w:eastAsiaTheme="minorEastAsia" w:hint="eastAsia"/>
          <w:lang w:eastAsia="zh-CN"/>
        </w:rPr>
        <w:t>up by LP-WUS, the latency</w:t>
      </w:r>
      <w:r w:rsidR="002C6551" w:rsidRPr="00E03730">
        <w:rPr>
          <w:rFonts w:eastAsiaTheme="minorEastAsia" w:hint="eastAsia"/>
          <w:lang w:eastAsia="zh-CN"/>
        </w:rPr>
        <w:t xml:space="preserve"> using LP-WUS</w:t>
      </w:r>
      <w:r w:rsidRPr="00E03730">
        <w:rPr>
          <w:rFonts w:eastAsiaTheme="minorEastAsia" w:hint="eastAsia"/>
          <w:lang w:eastAsia="zh-CN"/>
        </w:rPr>
        <w:t xml:space="preserve"> </w:t>
      </w:r>
      <w:r w:rsidR="00755960" w:rsidRPr="00E03730">
        <w:rPr>
          <w:rFonts w:eastAsiaTheme="minorEastAsia" w:hint="eastAsia"/>
          <w:lang w:eastAsia="zh-CN"/>
        </w:rPr>
        <w:t xml:space="preserve">may be </w:t>
      </w:r>
      <w:r w:rsidR="001404CC" w:rsidRPr="00E03730">
        <w:rPr>
          <w:rFonts w:eastAsiaTheme="minorEastAsia" w:hint="eastAsia"/>
          <w:lang w:eastAsia="zh-CN"/>
        </w:rPr>
        <w:t>similar</w:t>
      </w:r>
      <w:r w:rsidRPr="00E03730">
        <w:rPr>
          <w:rFonts w:eastAsiaTheme="minorEastAsia" w:hint="eastAsia"/>
          <w:lang w:eastAsia="zh-CN"/>
        </w:rPr>
        <w:t xml:space="preserve"> to the </w:t>
      </w:r>
      <w:r w:rsidRPr="00E03730">
        <w:rPr>
          <w:rFonts w:eastAsiaTheme="minorEastAsia"/>
          <w:lang w:eastAsia="zh-CN"/>
        </w:rPr>
        <w:t>latency</w:t>
      </w:r>
      <w:r w:rsidRPr="00E03730">
        <w:rPr>
          <w:rFonts w:eastAsiaTheme="minorEastAsia" w:hint="eastAsia"/>
          <w:lang w:eastAsia="zh-CN"/>
        </w:rPr>
        <w:t xml:space="preserve"> as DCP.</w:t>
      </w:r>
      <w:r w:rsidR="00826AAA" w:rsidRPr="00E03730">
        <w:rPr>
          <w:rFonts w:eastAsiaTheme="minorEastAsia" w:hint="eastAsia"/>
          <w:lang w:eastAsia="zh-CN"/>
        </w:rPr>
        <w:t xml:space="preserve"> </w:t>
      </w:r>
      <w:r w:rsidRPr="00E03730">
        <w:rPr>
          <w:rFonts w:eastAsiaTheme="minorEastAsia" w:hint="eastAsia"/>
          <w:lang w:eastAsia="zh-CN"/>
        </w:rPr>
        <w:t>Hence, LP-WUS can be used to replace DCP in RRC connected mode.</w:t>
      </w:r>
      <w:r w:rsidR="0077093F" w:rsidRPr="00E03730">
        <w:rPr>
          <w:rFonts w:eastAsiaTheme="minorEastAsia" w:hint="eastAsia"/>
          <w:lang w:eastAsia="zh-CN"/>
        </w:rPr>
        <w:t xml:space="preserve"> Based </w:t>
      </w:r>
      <w:r w:rsidR="00C703B2">
        <w:rPr>
          <w:rFonts w:eastAsiaTheme="minorEastAsia"/>
          <w:lang w:eastAsia="zh-CN"/>
        </w:rPr>
        <w:t xml:space="preserve">on </w:t>
      </w:r>
      <w:r w:rsidR="0077093F" w:rsidRPr="00E03730">
        <w:rPr>
          <w:rFonts w:eastAsiaTheme="minorEastAsia" w:hint="eastAsia"/>
          <w:lang w:eastAsia="zh-CN"/>
        </w:rPr>
        <w:t>the agreement above, the fol</w:t>
      </w:r>
      <w:r w:rsidR="00947748" w:rsidRPr="00E03730">
        <w:rPr>
          <w:rFonts w:eastAsiaTheme="minorEastAsia" w:hint="eastAsia"/>
          <w:lang w:eastAsia="zh-CN"/>
        </w:rPr>
        <w:t>lowing issues can be further</w:t>
      </w:r>
      <w:r w:rsidR="00922EFB" w:rsidRPr="00E03730">
        <w:rPr>
          <w:rFonts w:eastAsiaTheme="minorEastAsia" w:hint="eastAsia"/>
          <w:lang w:eastAsia="zh-CN"/>
        </w:rPr>
        <w:t xml:space="preserve"> studi</w:t>
      </w:r>
      <w:r w:rsidR="00521FD7">
        <w:rPr>
          <w:rFonts w:eastAsiaTheme="minorEastAsia"/>
          <w:lang w:eastAsia="zh-CN"/>
        </w:rPr>
        <w:t>ed.</w:t>
      </w:r>
    </w:p>
    <w:p w14:paraId="1E3FD2E7" w14:textId="7BB0CAA3" w:rsidR="0077093F" w:rsidRPr="00E03730" w:rsidRDefault="0077093F" w:rsidP="00E03730">
      <w:pPr>
        <w:pStyle w:val="3"/>
        <w:ind w:left="1304" w:hanging="1304"/>
        <w:rPr>
          <w:b w:val="0"/>
          <w:sz w:val="20"/>
          <w:szCs w:val="20"/>
          <w:lang w:val="en-GB"/>
        </w:rPr>
      </w:pPr>
      <w:r>
        <w:rPr>
          <w:rFonts w:eastAsiaTheme="minorEastAsia" w:hint="eastAsia"/>
          <w:b w:val="0"/>
          <w:sz w:val="20"/>
          <w:szCs w:val="20"/>
          <w:lang w:val="en-GB" w:eastAsia="zh-CN"/>
        </w:rPr>
        <w:t>LP-WUS procedure</w:t>
      </w:r>
    </w:p>
    <w:p w14:paraId="17DE7847" w14:textId="505907EE" w:rsidR="00353466" w:rsidRPr="0087179F" w:rsidRDefault="00E03730" w:rsidP="00E03730">
      <w:pPr>
        <w:pStyle w:val="a1"/>
        <w:rPr>
          <w:rFonts w:eastAsiaTheme="minorEastAsia"/>
          <w:lang w:eastAsia="zh-CN"/>
        </w:rPr>
      </w:pPr>
      <w:r>
        <w:rPr>
          <w:rFonts w:eastAsiaTheme="minorEastAsia" w:hint="eastAsia"/>
          <w:lang w:eastAsia="zh-CN"/>
        </w:rPr>
        <w:t xml:space="preserve">If LP-WUS is used to replace DCP, </w:t>
      </w:r>
      <w:r w:rsidR="00353466">
        <w:rPr>
          <w:rFonts w:eastAsiaTheme="minorEastAsia" w:hint="eastAsia"/>
          <w:lang w:eastAsia="zh-CN"/>
        </w:rPr>
        <w:t xml:space="preserve">the UE can monitor LP-WUS before the </w:t>
      </w:r>
      <w:r w:rsidR="00353466">
        <w:rPr>
          <w:rFonts w:eastAsiaTheme="minorEastAsia"/>
          <w:lang w:eastAsia="zh-CN"/>
        </w:rPr>
        <w:t>occurrence</w:t>
      </w:r>
      <w:r w:rsidR="00353466">
        <w:rPr>
          <w:rFonts w:eastAsiaTheme="minorEastAsia" w:hint="eastAsia"/>
          <w:lang w:eastAsia="zh-CN"/>
        </w:rPr>
        <w:t xml:space="preserve"> of the on-duration. If the UE does not detect LP-WUS, the UE will not monitor the PDCCH for the next occurrence of the on-duration. The </w:t>
      </w:r>
      <w:r w:rsidR="00353466" w:rsidRPr="0087179F">
        <w:rPr>
          <w:rFonts w:eastAsiaTheme="minorEastAsia" w:hint="eastAsia"/>
          <w:lang w:eastAsia="zh-CN"/>
        </w:rPr>
        <w:t xml:space="preserve">procedure is illustrated in </w:t>
      </w:r>
      <w:r w:rsidR="0087179F" w:rsidRPr="0087179F">
        <w:rPr>
          <w:rFonts w:eastAsiaTheme="minorEastAsia"/>
          <w:lang w:eastAsia="zh-CN"/>
        </w:rPr>
        <w:fldChar w:fldCharType="begin"/>
      </w:r>
      <w:r w:rsidR="0087179F" w:rsidRPr="0087179F">
        <w:rPr>
          <w:rFonts w:eastAsiaTheme="minorEastAsia"/>
          <w:lang w:eastAsia="zh-CN"/>
        </w:rPr>
        <w:instrText xml:space="preserve"> </w:instrText>
      </w:r>
      <w:r w:rsidR="0087179F" w:rsidRPr="0087179F">
        <w:rPr>
          <w:rFonts w:eastAsiaTheme="minorEastAsia" w:hint="eastAsia"/>
          <w:lang w:eastAsia="zh-CN"/>
        </w:rPr>
        <w:instrText>REF _Ref131438133 \h</w:instrText>
      </w:r>
      <w:r w:rsidR="0087179F" w:rsidRPr="0087179F">
        <w:rPr>
          <w:rFonts w:eastAsiaTheme="minorEastAsia"/>
          <w:lang w:eastAsia="zh-CN"/>
        </w:rPr>
        <w:instrText xml:space="preserve"> </w:instrText>
      </w:r>
      <w:r w:rsidR="0087179F" w:rsidRPr="00E3742E">
        <w:rPr>
          <w:rFonts w:eastAsiaTheme="minorEastAsia"/>
          <w:lang w:eastAsia="zh-CN"/>
        </w:rPr>
        <w:instrText xml:space="preserve"> \* MERGEFORMAT </w:instrText>
      </w:r>
      <w:r w:rsidR="0087179F" w:rsidRPr="0087179F">
        <w:rPr>
          <w:rFonts w:eastAsiaTheme="minorEastAsia"/>
          <w:lang w:eastAsia="zh-CN"/>
        </w:rPr>
      </w:r>
      <w:r w:rsidR="0087179F" w:rsidRPr="0087179F">
        <w:rPr>
          <w:rFonts w:eastAsiaTheme="minorEastAsia"/>
          <w:lang w:eastAsia="zh-CN"/>
        </w:rPr>
        <w:fldChar w:fldCharType="separate"/>
      </w:r>
      <w:r w:rsidR="0077093F" w:rsidRPr="00E03730">
        <w:t xml:space="preserve">Figure </w:t>
      </w:r>
      <w:r w:rsidR="0077093F" w:rsidRPr="00E03730">
        <w:rPr>
          <w:noProof/>
        </w:rPr>
        <w:t>1</w:t>
      </w:r>
      <w:r w:rsidR="0087179F" w:rsidRPr="0087179F">
        <w:rPr>
          <w:rFonts w:eastAsiaTheme="minorEastAsia"/>
          <w:lang w:eastAsia="zh-CN"/>
        </w:rPr>
        <w:fldChar w:fldCharType="end"/>
      </w:r>
      <w:r w:rsidR="00353466" w:rsidRPr="0087179F">
        <w:rPr>
          <w:rFonts w:eastAsiaTheme="minorEastAsia" w:hint="eastAsia"/>
          <w:lang w:eastAsia="zh-CN"/>
        </w:rPr>
        <w:t>.</w:t>
      </w:r>
    </w:p>
    <w:p w14:paraId="7007987C" w14:textId="77777777" w:rsidR="00353466" w:rsidRDefault="00353466" w:rsidP="00353466">
      <w:pPr>
        <w:pStyle w:val="a1"/>
        <w:jc w:val="center"/>
        <w:rPr>
          <w:rFonts w:eastAsiaTheme="minorEastAsia"/>
          <w:lang w:eastAsia="zh-CN"/>
        </w:rPr>
      </w:pPr>
      <w:r>
        <w:object w:dxaOrig="8319" w:dyaOrig="2550" w14:anchorId="29461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28.25pt" o:ole="">
            <v:imagedata r:id="rId9" o:title=""/>
          </v:shape>
          <o:OLEObject Type="Embed" ProgID="Visio.Drawing.11" ShapeID="_x0000_i1025" DrawAspect="Content" ObjectID="_1745403809" r:id="rId10"/>
        </w:object>
      </w:r>
    </w:p>
    <w:p w14:paraId="6E71CB26" w14:textId="0660E53C" w:rsidR="00353466" w:rsidRPr="00423E04" w:rsidRDefault="002F00C0" w:rsidP="00353466">
      <w:pPr>
        <w:pStyle w:val="a1"/>
        <w:jc w:val="center"/>
        <w:rPr>
          <w:rFonts w:eastAsiaTheme="minorEastAsia"/>
          <w:b/>
          <w:lang w:eastAsia="zh-CN"/>
        </w:rPr>
      </w:pPr>
      <w:bookmarkStart w:id="9" w:name="_Ref131438133"/>
      <w:r w:rsidRPr="0064488D">
        <w:rPr>
          <w:b/>
        </w:rPr>
        <w:t xml:space="preserve">Figure </w:t>
      </w:r>
      <w:r w:rsidRPr="0064488D">
        <w:rPr>
          <w:b/>
        </w:rPr>
        <w:fldChar w:fldCharType="begin"/>
      </w:r>
      <w:r w:rsidRPr="0064488D">
        <w:rPr>
          <w:b/>
        </w:rPr>
        <w:instrText xml:space="preserve"> SEQ Figure \* ARABIC </w:instrText>
      </w:r>
      <w:r w:rsidRPr="0064488D">
        <w:rPr>
          <w:b/>
        </w:rPr>
        <w:fldChar w:fldCharType="separate"/>
      </w:r>
      <w:r w:rsidR="0077093F">
        <w:rPr>
          <w:b/>
          <w:noProof/>
        </w:rPr>
        <w:t>1</w:t>
      </w:r>
      <w:r w:rsidRPr="0064488D">
        <w:rPr>
          <w:b/>
        </w:rPr>
        <w:fldChar w:fldCharType="end"/>
      </w:r>
      <w:bookmarkEnd w:id="9"/>
      <w:r w:rsidR="00353466">
        <w:rPr>
          <w:rFonts w:eastAsiaTheme="minorEastAsia" w:hint="eastAsia"/>
          <w:b/>
          <w:lang w:eastAsia="zh-CN"/>
        </w:rPr>
        <w:t>: LP-WUS replacing</w:t>
      </w:r>
      <w:r w:rsidR="00353466" w:rsidRPr="00423E04">
        <w:rPr>
          <w:rFonts w:eastAsiaTheme="minorEastAsia" w:hint="eastAsia"/>
          <w:b/>
          <w:lang w:eastAsia="zh-CN"/>
        </w:rPr>
        <w:t xml:space="preserve"> DCP</w:t>
      </w:r>
    </w:p>
    <w:p w14:paraId="5A8C4F98" w14:textId="5576B766" w:rsidR="00ED3C37" w:rsidRDefault="00ED3C37" w:rsidP="00D35B14">
      <w:pPr>
        <w:spacing w:after="120"/>
        <w:rPr>
          <w:rFonts w:eastAsiaTheme="minorEastAsia"/>
          <w:b/>
          <w:lang w:eastAsia="zh-CN"/>
        </w:rPr>
      </w:pPr>
      <w:r>
        <w:rPr>
          <w:lang w:val="en-GB" w:eastAsia="zh-CN"/>
        </w:rPr>
        <w:t>Similar to the PEI case in Idle/Inactive, a</w:t>
      </w:r>
      <w:r w:rsidRPr="00ED3C37">
        <w:rPr>
          <w:lang w:val="en-GB" w:eastAsia="zh-CN"/>
        </w:rPr>
        <w:t xml:space="preserve">ssuming LP-WUS exactly replaces the </w:t>
      </w:r>
      <w:r>
        <w:rPr>
          <w:lang w:val="en-GB" w:eastAsia="zh-CN"/>
        </w:rPr>
        <w:t>DCP</w:t>
      </w:r>
      <w:r w:rsidRPr="00ED3C37">
        <w:rPr>
          <w:lang w:val="en-GB" w:eastAsia="zh-CN"/>
        </w:rPr>
        <w:t xml:space="preserve"> functionality, the impact on the </w:t>
      </w:r>
      <w:r w:rsidR="0002051F">
        <w:rPr>
          <w:rFonts w:eastAsiaTheme="minorEastAsia" w:hint="eastAsia"/>
          <w:lang w:val="en-GB" w:eastAsia="zh-CN"/>
        </w:rPr>
        <w:t>c</w:t>
      </w:r>
      <w:r w:rsidR="00BC4112">
        <w:rPr>
          <w:lang w:val="en-GB" w:eastAsia="zh-CN"/>
        </w:rPr>
        <w:t>onnected</w:t>
      </w:r>
      <w:r w:rsidRPr="00ED3C37">
        <w:rPr>
          <w:lang w:val="en-GB" w:eastAsia="zh-CN"/>
        </w:rPr>
        <w:t xml:space="preserve"> </w:t>
      </w:r>
      <w:r w:rsidR="000402BA">
        <w:rPr>
          <w:lang w:val="en-GB" w:eastAsia="zh-CN"/>
        </w:rPr>
        <w:t>m</w:t>
      </w:r>
      <w:r w:rsidR="00B40030">
        <w:rPr>
          <w:lang w:val="en-GB" w:eastAsia="zh-CN"/>
        </w:rPr>
        <w:t xml:space="preserve">ode </w:t>
      </w:r>
      <w:r w:rsidRPr="00ED3C37">
        <w:rPr>
          <w:lang w:val="en-GB" w:eastAsia="zh-CN"/>
        </w:rPr>
        <w:t>procedures</w:t>
      </w:r>
      <w:r w:rsidR="003634E1">
        <w:rPr>
          <w:rFonts w:eastAsiaTheme="minorEastAsia" w:hint="eastAsia"/>
          <w:lang w:val="en-GB" w:eastAsia="zh-CN"/>
        </w:rPr>
        <w:t xml:space="preserve"> will be </w:t>
      </w:r>
      <w:r w:rsidR="000E4339">
        <w:rPr>
          <w:rFonts w:eastAsiaTheme="minorEastAsia" w:hint="eastAsia"/>
          <w:lang w:val="en-GB" w:eastAsia="zh-CN"/>
        </w:rPr>
        <w:t>quite small</w:t>
      </w:r>
      <w:r>
        <w:rPr>
          <w:lang w:val="en-GB" w:eastAsia="zh-CN"/>
        </w:rPr>
        <w:t>.</w:t>
      </w:r>
    </w:p>
    <w:p w14:paraId="382B442D" w14:textId="6C2E300E" w:rsidR="00BD64F5" w:rsidRDefault="00073752" w:rsidP="00BD64F5">
      <w:pPr>
        <w:pStyle w:val="a6"/>
        <w:jc w:val="both"/>
        <w:rPr>
          <w:b/>
          <w:lang w:eastAsia="zh-CN"/>
        </w:rPr>
      </w:pPr>
      <w:bookmarkStart w:id="10" w:name="_Toc131756778"/>
      <w:bookmarkStart w:id="11" w:name="_Toc134732596"/>
      <w:r w:rsidRPr="008F25C3">
        <w:rPr>
          <w:b/>
        </w:rPr>
        <w:t xml:space="preserve">Observation </w:t>
      </w:r>
      <w:r w:rsidRPr="008F25C3">
        <w:rPr>
          <w:b/>
        </w:rPr>
        <w:fldChar w:fldCharType="begin"/>
      </w:r>
      <w:r w:rsidRPr="008F25C3">
        <w:rPr>
          <w:b/>
        </w:rPr>
        <w:instrText xml:space="preserve"> SEQ Observation \* ARABIC </w:instrText>
      </w:r>
      <w:r w:rsidRPr="008F25C3">
        <w:rPr>
          <w:b/>
        </w:rPr>
        <w:fldChar w:fldCharType="separate"/>
      </w:r>
      <w:r w:rsidR="0077093F">
        <w:rPr>
          <w:b/>
          <w:noProof/>
        </w:rPr>
        <w:t>1</w:t>
      </w:r>
      <w:r w:rsidRPr="008F25C3">
        <w:rPr>
          <w:b/>
        </w:rPr>
        <w:fldChar w:fldCharType="end"/>
      </w:r>
      <w:r w:rsidR="00ED3C37" w:rsidRPr="00E3742E">
        <w:rPr>
          <w:rFonts w:eastAsiaTheme="minorEastAsia"/>
          <w:b/>
          <w:lang w:eastAsia="zh-CN"/>
        </w:rPr>
        <w:t xml:space="preserve">: </w:t>
      </w:r>
      <w:r w:rsidR="00ED3C37" w:rsidRPr="00E3742E">
        <w:rPr>
          <w:b/>
          <w:lang w:eastAsia="zh-CN"/>
        </w:rPr>
        <w:t xml:space="preserve">Assuming LP-WUS exactly replaces the DCP functionality, </w:t>
      </w:r>
      <w:r w:rsidR="00FF069C" w:rsidRPr="00FF069C">
        <w:rPr>
          <w:b/>
          <w:lang w:eastAsia="zh-CN"/>
        </w:rPr>
        <w:t xml:space="preserve">the impact on the </w:t>
      </w:r>
      <w:r w:rsidR="0002051F">
        <w:rPr>
          <w:rFonts w:hint="eastAsia"/>
          <w:b/>
          <w:lang w:eastAsia="zh-CN"/>
        </w:rPr>
        <w:t>c</w:t>
      </w:r>
      <w:r w:rsidR="00FF069C" w:rsidRPr="00FF069C">
        <w:rPr>
          <w:b/>
          <w:lang w:eastAsia="zh-CN"/>
        </w:rPr>
        <w:t xml:space="preserve">onnected </w:t>
      </w:r>
      <w:r w:rsidR="000402BA">
        <w:rPr>
          <w:b/>
          <w:lang w:eastAsia="zh-CN"/>
        </w:rPr>
        <w:t>m</w:t>
      </w:r>
      <w:r w:rsidR="00B40030">
        <w:rPr>
          <w:b/>
          <w:lang w:eastAsia="zh-CN"/>
        </w:rPr>
        <w:t xml:space="preserve">ode </w:t>
      </w:r>
      <w:r w:rsidR="00FF069C" w:rsidRPr="00FF069C">
        <w:rPr>
          <w:b/>
          <w:lang w:eastAsia="zh-CN"/>
        </w:rPr>
        <w:t>procedures will be quite small</w:t>
      </w:r>
      <w:r w:rsidR="00ED3C37" w:rsidRPr="00E3742E">
        <w:rPr>
          <w:b/>
          <w:lang w:eastAsia="zh-CN"/>
        </w:rPr>
        <w:t>.</w:t>
      </w:r>
      <w:bookmarkEnd w:id="10"/>
      <w:bookmarkEnd w:id="11"/>
    </w:p>
    <w:p w14:paraId="3888B061" w14:textId="26DFFE5E" w:rsidR="00ED3C37" w:rsidRPr="00BD64F5" w:rsidRDefault="00BD64F5" w:rsidP="00D35B14">
      <w:pPr>
        <w:pStyle w:val="a6"/>
        <w:jc w:val="both"/>
        <w:rPr>
          <w:rFonts w:eastAsiaTheme="minorEastAsia"/>
          <w:b/>
          <w:lang w:eastAsia="zh-CN"/>
        </w:rPr>
      </w:pPr>
      <w:bookmarkStart w:id="12" w:name="_Toc134732611"/>
      <w:r w:rsidRPr="00E3742E">
        <w:rPr>
          <w:b/>
        </w:rPr>
        <w:t xml:space="preserve">Proposal </w:t>
      </w:r>
      <w:r w:rsidRPr="00E3742E">
        <w:rPr>
          <w:b/>
        </w:rPr>
        <w:fldChar w:fldCharType="begin"/>
      </w:r>
      <w:r w:rsidRPr="00E3742E">
        <w:rPr>
          <w:b/>
        </w:rPr>
        <w:instrText xml:space="preserve"> SEQ Proposal \* ARABIC </w:instrText>
      </w:r>
      <w:r w:rsidRPr="00E3742E">
        <w:rPr>
          <w:b/>
        </w:rPr>
        <w:fldChar w:fldCharType="separate"/>
      </w:r>
      <w:r>
        <w:rPr>
          <w:b/>
          <w:noProof/>
        </w:rPr>
        <w:t>1</w:t>
      </w:r>
      <w:r w:rsidRPr="00E3742E">
        <w:rPr>
          <w:b/>
        </w:rPr>
        <w:fldChar w:fldCharType="end"/>
      </w:r>
      <w:r w:rsidRPr="00CA39FB">
        <w:rPr>
          <w:rFonts w:hint="eastAsia"/>
          <w:b/>
          <w:lang w:eastAsia="zh-CN"/>
        </w:rPr>
        <w:t xml:space="preserve">: </w:t>
      </w:r>
      <w:r w:rsidRPr="00C24908">
        <w:rPr>
          <w:rFonts w:hint="eastAsia"/>
          <w:b/>
          <w:lang w:eastAsia="zh-CN"/>
        </w:rPr>
        <w:t xml:space="preserve">RAN2 to study LP-WUS </w:t>
      </w:r>
      <w:r>
        <w:rPr>
          <w:rFonts w:hint="eastAsia"/>
          <w:b/>
          <w:lang w:eastAsia="zh-CN"/>
        </w:rPr>
        <w:t>procedure in RRC_</w:t>
      </w:r>
      <w:r>
        <w:rPr>
          <w:b/>
          <w:lang w:eastAsia="zh-CN"/>
        </w:rPr>
        <w:t>CONNECTED</w:t>
      </w:r>
      <w:r>
        <w:rPr>
          <w:rFonts w:hint="eastAsia"/>
          <w:b/>
          <w:lang w:eastAsia="zh-CN"/>
        </w:rPr>
        <w:t xml:space="preserve"> </w:t>
      </w:r>
      <w:r>
        <w:rPr>
          <w:b/>
          <w:lang w:eastAsia="zh-CN"/>
        </w:rPr>
        <w:t xml:space="preserve">where </w:t>
      </w:r>
      <w:r w:rsidRPr="000F0670">
        <w:rPr>
          <w:b/>
          <w:lang w:eastAsia="zh-CN"/>
        </w:rPr>
        <w:t>LP-WUS replaces</w:t>
      </w:r>
      <w:r>
        <w:rPr>
          <w:b/>
          <w:lang w:eastAsia="zh-CN"/>
        </w:rPr>
        <w:t xml:space="preserve"> DCP.</w:t>
      </w:r>
      <w:bookmarkEnd w:id="12"/>
    </w:p>
    <w:p w14:paraId="0229007F" w14:textId="57D815F0" w:rsidR="001606C5" w:rsidRPr="00B52D43" w:rsidRDefault="001606C5" w:rsidP="001606C5">
      <w:pPr>
        <w:pStyle w:val="3"/>
        <w:ind w:left="1304" w:hanging="1304"/>
        <w:rPr>
          <w:b w:val="0"/>
          <w:sz w:val="20"/>
          <w:szCs w:val="20"/>
          <w:lang w:val="en-GB"/>
        </w:rPr>
      </w:pPr>
      <w:r>
        <w:rPr>
          <w:rFonts w:eastAsiaTheme="minorEastAsia" w:hint="eastAsia"/>
          <w:b w:val="0"/>
          <w:sz w:val="20"/>
          <w:szCs w:val="20"/>
          <w:lang w:val="en-GB" w:eastAsia="zh-CN"/>
        </w:rPr>
        <w:t xml:space="preserve">Information carried in LP-WUS </w:t>
      </w:r>
    </w:p>
    <w:p w14:paraId="3F4DC608" w14:textId="77777777" w:rsidR="00BB4FFD" w:rsidRDefault="00BB4FFD" w:rsidP="00BB4FFD">
      <w:pPr>
        <w:spacing w:after="120"/>
        <w:jc w:val="both"/>
        <w:rPr>
          <w:rFonts w:eastAsiaTheme="minorEastAsia"/>
          <w:lang w:eastAsia="zh-CN"/>
        </w:rPr>
      </w:pPr>
      <w:r>
        <w:rPr>
          <w:rFonts w:eastAsiaTheme="minorEastAsia" w:hint="eastAsia"/>
          <w:lang w:eastAsia="zh-CN"/>
        </w:rPr>
        <w:t>And it was agreed in R</w:t>
      </w:r>
      <w:r>
        <w:rPr>
          <w:rFonts w:eastAsiaTheme="minorEastAsia"/>
          <w:lang w:eastAsia="zh-CN"/>
        </w:rPr>
        <w:t>AN1#112bis-e meeting that:</w:t>
      </w:r>
    </w:p>
    <w:tbl>
      <w:tblPr>
        <w:tblStyle w:val="a8"/>
        <w:tblW w:w="0" w:type="auto"/>
        <w:tblLook w:val="04A0" w:firstRow="1" w:lastRow="0" w:firstColumn="1" w:lastColumn="0" w:noHBand="0" w:noVBand="1"/>
      </w:tblPr>
      <w:tblGrid>
        <w:gridCol w:w="8624"/>
      </w:tblGrid>
      <w:tr w:rsidR="00BB4FFD" w:rsidRPr="004E019E" w14:paraId="7761700A" w14:textId="77777777" w:rsidTr="0077093F">
        <w:tc>
          <w:tcPr>
            <w:tcW w:w="8624" w:type="dxa"/>
          </w:tcPr>
          <w:p w14:paraId="25B30324" w14:textId="77777777" w:rsidR="00BB4FFD" w:rsidRPr="004E019E" w:rsidRDefault="00BB4FFD" w:rsidP="0077093F">
            <w:pPr>
              <w:pStyle w:val="af0"/>
              <w:numPr>
                <w:ilvl w:val="0"/>
                <w:numId w:val="49"/>
              </w:numPr>
              <w:overflowPunct/>
              <w:autoSpaceDE/>
              <w:autoSpaceDN/>
              <w:adjustRightInd/>
              <w:spacing w:after="0"/>
              <w:ind w:hanging="357"/>
              <w:contextualSpacing w:val="0"/>
              <w:textAlignment w:val="auto"/>
              <w:rPr>
                <w:rFonts w:cs="Times"/>
                <w:iCs/>
                <w:szCs w:val="22"/>
              </w:rPr>
            </w:pPr>
            <w:r w:rsidRPr="004E019E">
              <w:rPr>
                <w:rFonts w:cs="Times"/>
                <w:iCs/>
                <w:szCs w:val="22"/>
              </w:rPr>
              <w:t>For CONNECTED mode, study at least following candidates for content of LP-WUS</w:t>
            </w:r>
          </w:p>
          <w:p w14:paraId="5F8C3493" w14:textId="77777777" w:rsidR="00BB4FFD" w:rsidRPr="004E019E" w:rsidRDefault="00BB4FFD" w:rsidP="0077093F">
            <w:pPr>
              <w:pStyle w:val="af0"/>
              <w:numPr>
                <w:ilvl w:val="1"/>
                <w:numId w:val="49"/>
              </w:numPr>
              <w:overflowPunct/>
              <w:autoSpaceDE/>
              <w:autoSpaceDN/>
              <w:adjustRightInd/>
              <w:spacing w:after="0"/>
              <w:ind w:hanging="357"/>
              <w:contextualSpacing w:val="0"/>
              <w:textAlignment w:val="auto"/>
              <w:rPr>
                <w:rFonts w:cs="Times"/>
                <w:iCs/>
                <w:szCs w:val="22"/>
              </w:rPr>
            </w:pPr>
            <w:r w:rsidRPr="004E019E">
              <w:rPr>
                <w:rFonts w:cs="Times"/>
                <w:iCs/>
                <w:szCs w:val="22"/>
              </w:rPr>
              <w:t>information on which user(s) is/are targeted by the LP-WUS</w:t>
            </w:r>
          </w:p>
          <w:p w14:paraId="20C9C398" w14:textId="77777777" w:rsidR="00BB4FFD" w:rsidRPr="004E019E" w:rsidRDefault="00BB4FFD" w:rsidP="0077093F">
            <w:pPr>
              <w:pStyle w:val="af0"/>
              <w:numPr>
                <w:ilvl w:val="2"/>
                <w:numId w:val="49"/>
              </w:numPr>
              <w:overflowPunct/>
              <w:autoSpaceDE/>
              <w:autoSpaceDN/>
              <w:adjustRightInd/>
              <w:spacing w:after="0"/>
              <w:ind w:hanging="357"/>
              <w:contextualSpacing w:val="0"/>
              <w:textAlignment w:val="auto"/>
              <w:rPr>
                <w:rFonts w:cs="Times"/>
                <w:iCs/>
                <w:szCs w:val="22"/>
              </w:rPr>
            </w:pPr>
            <w:proofErr w:type="spellStart"/>
            <w:r w:rsidRPr="004E019E">
              <w:rPr>
                <w:rFonts w:cs="Times"/>
                <w:iCs/>
                <w:szCs w:val="22"/>
              </w:rPr>
              <w:t>e.g</w:t>
            </w:r>
            <w:proofErr w:type="spellEnd"/>
            <w:r w:rsidRPr="004E019E">
              <w:rPr>
                <w:rFonts w:cs="Times"/>
                <w:iCs/>
                <w:szCs w:val="22"/>
              </w:rPr>
              <w:t xml:space="preserve"> UE-group, -subgroup or -ID</w:t>
            </w:r>
          </w:p>
        </w:tc>
      </w:tr>
    </w:tbl>
    <w:p w14:paraId="701416F5" w14:textId="7AD639AB" w:rsidR="00BB4FFD" w:rsidRDefault="00BB4FFD" w:rsidP="00BB4FFD">
      <w:pPr>
        <w:spacing w:after="120"/>
        <w:jc w:val="both"/>
        <w:rPr>
          <w:rFonts w:eastAsiaTheme="minorEastAsia"/>
          <w:lang w:eastAsia="zh-CN"/>
        </w:rPr>
      </w:pPr>
      <w:r w:rsidRPr="004E019E">
        <w:rPr>
          <w:rFonts w:eastAsiaTheme="minorEastAsia" w:hint="eastAsia"/>
          <w:lang w:eastAsia="zh-CN"/>
        </w:rPr>
        <w:t>From RAN2 pe</w:t>
      </w:r>
      <w:r>
        <w:rPr>
          <w:rFonts w:eastAsiaTheme="minorEastAsia" w:hint="eastAsia"/>
          <w:lang w:eastAsia="zh-CN"/>
        </w:rPr>
        <w:t xml:space="preserve">rspective, when LP-WUS is applied to replace </w:t>
      </w:r>
      <w:r w:rsidR="001E147C">
        <w:rPr>
          <w:rFonts w:eastAsiaTheme="minorEastAsia" w:hint="eastAsia"/>
          <w:lang w:eastAsia="zh-CN"/>
        </w:rPr>
        <w:t xml:space="preserve">DCP, </w:t>
      </w:r>
      <w:r w:rsidR="001E147C">
        <w:rPr>
          <w:rFonts w:eastAsiaTheme="minorEastAsia"/>
          <w:lang w:eastAsia="zh-CN"/>
        </w:rPr>
        <w:t xml:space="preserve">it is likely the PS-RNTI/C-RNTI like information may be carried in LP-WUS. </w:t>
      </w:r>
      <w:r w:rsidR="001E147C">
        <w:rPr>
          <w:rFonts w:eastAsiaTheme="minorEastAsia" w:hint="eastAsia"/>
          <w:lang w:eastAsia="zh-CN"/>
        </w:rPr>
        <w:t>However, whether the UE</w:t>
      </w:r>
      <w:r w:rsidR="00196958">
        <w:rPr>
          <w:rFonts w:eastAsiaTheme="minorEastAsia"/>
          <w:lang w:eastAsia="zh-CN"/>
        </w:rPr>
        <w:t>s</w:t>
      </w:r>
      <w:r w:rsidR="001E147C">
        <w:rPr>
          <w:rFonts w:eastAsiaTheme="minorEastAsia" w:hint="eastAsia"/>
          <w:lang w:eastAsia="zh-CN"/>
        </w:rPr>
        <w:t xml:space="preserve"> are divided </w:t>
      </w:r>
      <w:r w:rsidR="00196958">
        <w:rPr>
          <w:rFonts w:eastAsiaTheme="minorEastAsia"/>
          <w:lang w:eastAsia="zh-CN"/>
        </w:rPr>
        <w:t>into</w:t>
      </w:r>
      <w:r w:rsidR="001E147C">
        <w:rPr>
          <w:rFonts w:eastAsiaTheme="minorEastAsia" w:hint="eastAsia"/>
          <w:lang w:eastAsia="zh-CN"/>
        </w:rPr>
        <w:t xml:space="preserve"> group</w:t>
      </w:r>
      <w:r w:rsidR="00196958">
        <w:rPr>
          <w:rFonts w:eastAsiaTheme="minorEastAsia"/>
          <w:lang w:eastAsia="zh-CN"/>
        </w:rPr>
        <w:t>s</w:t>
      </w:r>
      <w:r w:rsidR="001E147C">
        <w:rPr>
          <w:rFonts w:eastAsiaTheme="minorEastAsia" w:hint="eastAsia"/>
          <w:lang w:eastAsia="zh-CN"/>
        </w:rPr>
        <w:t xml:space="preserve"> is up to the network implementation. From the network</w:t>
      </w:r>
      <w:r w:rsidR="001E147C">
        <w:rPr>
          <w:rFonts w:eastAsiaTheme="minorEastAsia"/>
          <w:lang w:eastAsia="zh-CN"/>
        </w:rPr>
        <w:t>’</w:t>
      </w:r>
      <w:r w:rsidR="001E147C">
        <w:rPr>
          <w:rFonts w:eastAsiaTheme="minorEastAsia" w:hint="eastAsia"/>
          <w:lang w:eastAsia="zh-CN"/>
        </w:rPr>
        <w:t xml:space="preserve">s perspective, multiple UEs may be divided into one group based on the traffic pattern and one X-RNTI may be assigned to the UEs in the group. </w:t>
      </w:r>
      <w:r w:rsidR="00B543CD">
        <w:rPr>
          <w:rFonts w:eastAsiaTheme="minorEastAsia"/>
          <w:lang w:eastAsia="zh-CN"/>
        </w:rPr>
        <w:t xml:space="preserve">Moreover, the current DCP explicitly tells the UE to </w:t>
      </w:r>
      <w:r w:rsidR="00B543CD" w:rsidRPr="00145EF8">
        <w:t>start</w:t>
      </w:r>
      <w:r w:rsidR="00B543CD">
        <w:t xml:space="preserve"> / not start</w:t>
      </w:r>
      <w:r w:rsidR="00B543CD" w:rsidRPr="00145EF8">
        <w:t xml:space="preserve"> the </w:t>
      </w:r>
      <w:proofErr w:type="spellStart"/>
      <w:r w:rsidR="00B543CD" w:rsidRPr="00145EF8">
        <w:rPr>
          <w:i/>
          <w:iCs/>
        </w:rPr>
        <w:t>drx-onDurationTimer</w:t>
      </w:r>
      <w:proofErr w:type="spellEnd"/>
      <w:r w:rsidR="00B543CD" w:rsidRPr="00145EF8">
        <w:t xml:space="preserve"> for the next long DRX cycle</w:t>
      </w:r>
      <w:r w:rsidR="00B543CD">
        <w:t>.</w:t>
      </w:r>
      <w:r w:rsidR="00B543CD">
        <w:rPr>
          <w:rFonts w:eastAsiaTheme="minorEastAsia" w:hint="eastAsia"/>
          <w:lang w:eastAsia="zh-CN"/>
        </w:rPr>
        <w:t xml:space="preserve"> </w:t>
      </w:r>
      <w:r w:rsidR="00B543CD">
        <w:rPr>
          <w:rFonts w:eastAsiaTheme="minorEastAsia"/>
          <w:lang w:eastAsia="zh-CN"/>
        </w:rPr>
        <w:t xml:space="preserve">However whether this explicit indication also needs to be provided in LP-WUS or would the UE derive this information by other means (e.g. presence/absence of the LP-WUS or of the UE-ID information in the payload) depends on the final LP-WUS design. </w:t>
      </w:r>
      <w:r w:rsidR="00F9155D">
        <w:rPr>
          <w:rFonts w:eastAsiaTheme="minorEastAsia" w:hint="eastAsia"/>
          <w:lang w:eastAsia="zh-CN"/>
        </w:rPr>
        <w:t xml:space="preserve">Hence, </w:t>
      </w:r>
      <w:r w:rsidR="00512455">
        <w:rPr>
          <w:rFonts w:eastAsiaTheme="minorEastAsia"/>
          <w:lang w:eastAsia="zh-CN"/>
        </w:rPr>
        <w:t xml:space="preserve">at this stage, </w:t>
      </w:r>
      <w:r w:rsidR="00F9155D">
        <w:rPr>
          <w:rFonts w:eastAsiaTheme="minorEastAsia" w:hint="eastAsia"/>
          <w:lang w:eastAsia="zh-CN"/>
        </w:rPr>
        <w:t>it is proposed that:</w:t>
      </w:r>
    </w:p>
    <w:p w14:paraId="6F4A8D33" w14:textId="56B4ECD6" w:rsidR="0011289F" w:rsidRDefault="00F9155D" w:rsidP="002265AC">
      <w:pPr>
        <w:pStyle w:val="a6"/>
        <w:jc w:val="both"/>
        <w:rPr>
          <w:b/>
          <w:lang w:eastAsia="zh-CN"/>
        </w:rPr>
      </w:pPr>
      <w:bookmarkStart w:id="13" w:name="_Toc134732612"/>
      <w:r w:rsidRPr="00EF0717">
        <w:rPr>
          <w:b/>
        </w:rPr>
        <w:t xml:space="preserve">Proposal </w:t>
      </w:r>
      <w:r w:rsidRPr="00EF0717">
        <w:rPr>
          <w:b/>
        </w:rPr>
        <w:fldChar w:fldCharType="begin"/>
      </w:r>
      <w:r w:rsidRPr="00EF0717">
        <w:rPr>
          <w:b/>
        </w:rPr>
        <w:instrText xml:space="preserve"> SEQ Proposal \* ARABIC </w:instrText>
      </w:r>
      <w:r w:rsidRPr="00EF0717">
        <w:rPr>
          <w:b/>
        </w:rPr>
        <w:fldChar w:fldCharType="separate"/>
      </w:r>
      <w:r w:rsidR="0077093F">
        <w:rPr>
          <w:b/>
          <w:noProof/>
        </w:rPr>
        <w:t>2</w:t>
      </w:r>
      <w:r w:rsidRPr="00EF0717">
        <w:rPr>
          <w:b/>
        </w:rPr>
        <w:fldChar w:fldCharType="end"/>
      </w:r>
      <w:r w:rsidRPr="00EF0717">
        <w:rPr>
          <w:rFonts w:hint="eastAsia"/>
          <w:b/>
          <w:lang w:eastAsia="zh-CN"/>
        </w:rPr>
        <w:t xml:space="preserve">: </w:t>
      </w:r>
      <w:r w:rsidRPr="00EF0717">
        <w:rPr>
          <w:b/>
          <w:lang w:eastAsia="zh-CN"/>
        </w:rPr>
        <w:t xml:space="preserve">For </w:t>
      </w:r>
      <w:r w:rsidRPr="00F9155D">
        <w:rPr>
          <w:b/>
          <w:lang w:eastAsia="zh-CN"/>
        </w:rPr>
        <w:t>CONNECTED</w:t>
      </w:r>
      <w:r w:rsidRPr="00EF0717">
        <w:rPr>
          <w:b/>
          <w:lang w:eastAsia="zh-CN"/>
        </w:rPr>
        <w:t xml:space="preserve"> mode</w:t>
      </w:r>
      <w:r w:rsidRPr="00EF0717">
        <w:rPr>
          <w:rFonts w:hint="eastAsia"/>
          <w:b/>
          <w:lang w:eastAsia="zh-CN"/>
        </w:rPr>
        <w:t xml:space="preserve">, </w:t>
      </w:r>
      <w:r w:rsidR="00B543CD">
        <w:rPr>
          <w:b/>
          <w:lang w:eastAsia="zh-CN"/>
        </w:rPr>
        <w:t xml:space="preserve">at least </w:t>
      </w:r>
      <w:r w:rsidR="00682B8F">
        <w:rPr>
          <w:b/>
          <w:lang w:eastAsia="zh-CN"/>
        </w:rPr>
        <w:t xml:space="preserve">some </w:t>
      </w:r>
      <w:r w:rsidRPr="00F9155D">
        <w:rPr>
          <w:b/>
          <w:lang w:eastAsia="zh-CN"/>
        </w:rPr>
        <w:t xml:space="preserve">UE-group or </w:t>
      </w:r>
      <w:r>
        <w:rPr>
          <w:rFonts w:hint="eastAsia"/>
          <w:b/>
          <w:lang w:eastAsia="zh-CN"/>
        </w:rPr>
        <w:t>UE</w:t>
      </w:r>
      <w:r w:rsidRPr="00F9155D">
        <w:rPr>
          <w:b/>
          <w:lang w:eastAsia="zh-CN"/>
        </w:rPr>
        <w:t>-ID</w:t>
      </w:r>
      <w:r w:rsidRPr="00EF0717">
        <w:rPr>
          <w:rFonts w:hint="eastAsia"/>
          <w:b/>
          <w:lang w:eastAsia="zh-CN"/>
        </w:rPr>
        <w:t xml:space="preserve"> information can be carried</w:t>
      </w:r>
      <w:r w:rsidRPr="00EF0717">
        <w:rPr>
          <w:b/>
          <w:lang w:eastAsia="zh-CN"/>
        </w:rPr>
        <w:t xml:space="preserve"> by the LP-WUS</w:t>
      </w:r>
      <w:r>
        <w:rPr>
          <w:rFonts w:hint="eastAsia"/>
          <w:b/>
          <w:lang w:eastAsia="zh-CN"/>
        </w:rPr>
        <w:t xml:space="preserve"> when LP-WUS </w:t>
      </w:r>
      <w:r w:rsidR="00FD7C6A">
        <w:rPr>
          <w:b/>
          <w:lang w:eastAsia="zh-CN"/>
        </w:rPr>
        <w:t xml:space="preserve">intends </w:t>
      </w:r>
      <w:r>
        <w:rPr>
          <w:rFonts w:hint="eastAsia"/>
          <w:b/>
          <w:lang w:eastAsia="zh-CN"/>
        </w:rPr>
        <w:t xml:space="preserve">to replace </w:t>
      </w:r>
      <w:r w:rsidR="00103A5D">
        <w:rPr>
          <w:rFonts w:hint="eastAsia"/>
          <w:b/>
          <w:lang w:eastAsia="zh-CN"/>
        </w:rPr>
        <w:t>DCP</w:t>
      </w:r>
      <w:r>
        <w:rPr>
          <w:rFonts w:hint="eastAsia"/>
          <w:b/>
          <w:lang w:eastAsia="zh-CN"/>
        </w:rPr>
        <w:t>.</w:t>
      </w:r>
      <w:bookmarkEnd w:id="13"/>
    </w:p>
    <w:p w14:paraId="56F6DF4F" w14:textId="154D618A" w:rsidR="007D2C5A" w:rsidRPr="00E3742E" w:rsidRDefault="007D2C5A" w:rsidP="007D2C5A">
      <w:pPr>
        <w:pStyle w:val="20"/>
        <w:spacing w:after="180"/>
        <w:ind w:left="1565" w:hanging="1565"/>
        <w:rPr>
          <w:rFonts w:eastAsia="宋体"/>
          <w:b w:val="0"/>
          <w:sz w:val="24"/>
          <w:szCs w:val="26"/>
        </w:rPr>
      </w:pPr>
      <w:r w:rsidRPr="00E3742E">
        <w:rPr>
          <w:rFonts w:eastAsia="宋体"/>
          <w:b w:val="0"/>
          <w:sz w:val="24"/>
          <w:szCs w:val="26"/>
        </w:rPr>
        <w:t>2.</w:t>
      </w:r>
      <w:r>
        <w:rPr>
          <w:rFonts w:eastAsia="宋体" w:hint="eastAsia"/>
          <w:b w:val="0"/>
          <w:sz w:val="24"/>
          <w:szCs w:val="26"/>
        </w:rPr>
        <w:t>2</w:t>
      </w:r>
      <w:r>
        <w:rPr>
          <w:rFonts w:eastAsia="宋体" w:hint="eastAsia"/>
          <w:b w:val="0"/>
          <w:sz w:val="24"/>
          <w:szCs w:val="26"/>
        </w:rPr>
        <w:tab/>
        <w:t>LP-WUS configuration</w:t>
      </w:r>
    </w:p>
    <w:p w14:paraId="1A460C62" w14:textId="4F55A3C9" w:rsidR="005C571D" w:rsidRPr="00EF4B01" w:rsidRDefault="008D71C1" w:rsidP="00D35B14">
      <w:pPr>
        <w:spacing w:after="120"/>
        <w:jc w:val="both"/>
        <w:rPr>
          <w:rFonts w:eastAsiaTheme="minorEastAsia"/>
          <w:lang w:eastAsia="zh-CN"/>
        </w:rPr>
      </w:pPr>
      <w:r w:rsidRPr="005C571D">
        <w:rPr>
          <w:rFonts w:eastAsiaTheme="minorEastAsia" w:hint="eastAsia"/>
          <w:lang w:eastAsia="zh-CN"/>
        </w:rPr>
        <w:t xml:space="preserve">If DCP like solution is applied, </w:t>
      </w:r>
      <w:r w:rsidR="00AC1D5B">
        <w:rPr>
          <w:rFonts w:eastAsiaTheme="minorEastAsia" w:hint="eastAsia"/>
          <w:lang w:eastAsia="zh-CN"/>
        </w:rPr>
        <w:t>unlike the UEs in RRC_IDLE/RRC_INACTIVE state</w:t>
      </w:r>
      <w:r w:rsidR="00AC1D5B">
        <w:rPr>
          <w:rFonts w:eastAsiaTheme="minorEastAsia"/>
          <w:lang w:eastAsia="zh-CN"/>
        </w:rPr>
        <w:t xml:space="preserve">, </w:t>
      </w:r>
      <w:r w:rsidR="00D35B14">
        <w:rPr>
          <w:rFonts w:eastAsiaTheme="minorEastAsia" w:hint="eastAsia"/>
          <w:lang w:eastAsia="zh-CN"/>
        </w:rPr>
        <w:t>the network is aware of the UE capability and traffic.</w:t>
      </w:r>
      <w:r w:rsidR="006D5AB0">
        <w:rPr>
          <w:rFonts w:eastAsiaTheme="minorEastAsia" w:hint="eastAsia"/>
          <w:lang w:eastAsia="zh-CN"/>
        </w:rPr>
        <w:t xml:space="preserve"> Hence, </w:t>
      </w:r>
      <w:r w:rsidRPr="005C571D">
        <w:rPr>
          <w:rFonts w:eastAsiaTheme="minorEastAsia" w:hint="eastAsia"/>
          <w:lang w:eastAsia="zh-CN"/>
        </w:rPr>
        <w:t xml:space="preserve">the LP-WUS can be </w:t>
      </w:r>
      <w:r w:rsidR="007D2C5A">
        <w:rPr>
          <w:rFonts w:eastAsiaTheme="minorEastAsia" w:hint="eastAsia"/>
          <w:lang w:eastAsia="zh-CN"/>
        </w:rPr>
        <w:t>configured</w:t>
      </w:r>
      <w:r w:rsidRPr="005C571D">
        <w:rPr>
          <w:rFonts w:eastAsiaTheme="minorEastAsia" w:hint="eastAsia"/>
          <w:lang w:eastAsia="zh-CN"/>
        </w:rPr>
        <w:t xml:space="preserve"> </w:t>
      </w:r>
      <w:r w:rsidR="00E93723">
        <w:rPr>
          <w:rFonts w:eastAsiaTheme="minorEastAsia"/>
          <w:lang w:eastAsia="zh-CN"/>
        </w:rPr>
        <w:t xml:space="preserve">via dedicated-signaling </w:t>
      </w:r>
      <w:r w:rsidRPr="005C571D">
        <w:rPr>
          <w:rFonts w:eastAsiaTheme="minorEastAsia" w:hint="eastAsia"/>
          <w:lang w:eastAsia="zh-CN"/>
        </w:rPr>
        <w:t>by the network</w:t>
      </w:r>
      <w:r w:rsidR="005C571D" w:rsidRPr="005C571D">
        <w:rPr>
          <w:rFonts w:eastAsiaTheme="minorEastAsia" w:hint="eastAsia"/>
          <w:lang w:eastAsia="zh-CN"/>
        </w:rPr>
        <w:t xml:space="preserve"> considering</w:t>
      </w:r>
    </w:p>
    <w:p w14:paraId="59E85BEF" w14:textId="4F737E87" w:rsidR="00BD64F5" w:rsidRDefault="005C571D" w:rsidP="00D35B14">
      <w:pPr>
        <w:spacing w:after="120"/>
        <w:jc w:val="both"/>
        <w:rPr>
          <w:rFonts w:eastAsiaTheme="minorEastAsia"/>
          <w:lang w:eastAsia="zh-CN"/>
        </w:rPr>
      </w:pPr>
      <w:r w:rsidRPr="006F7090">
        <w:rPr>
          <w:rFonts w:eastAsiaTheme="minorEastAsia" w:hint="eastAsia"/>
          <w:lang w:eastAsia="zh-CN"/>
        </w:rPr>
        <w:t>-</w:t>
      </w:r>
      <w:r w:rsidRPr="006F7090">
        <w:rPr>
          <w:rFonts w:eastAsiaTheme="minorEastAsia" w:hint="eastAsia"/>
          <w:lang w:eastAsia="zh-CN"/>
        </w:rPr>
        <w:tab/>
      </w:r>
      <w:r>
        <w:rPr>
          <w:rFonts w:eastAsiaTheme="minorEastAsia" w:hint="eastAsia"/>
          <w:lang w:eastAsia="zh-CN"/>
        </w:rPr>
        <w:t>T</w:t>
      </w:r>
      <w:r w:rsidRPr="005C571D">
        <w:rPr>
          <w:rFonts w:eastAsiaTheme="minorEastAsia" w:hint="eastAsia"/>
          <w:lang w:eastAsia="zh-CN"/>
        </w:rPr>
        <w:t>he traffic of the UE</w:t>
      </w:r>
      <w:r>
        <w:rPr>
          <w:rFonts w:eastAsiaTheme="minorEastAsia" w:hint="eastAsia"/>
          <w:lang w:eastAsia="zh-CN"/>
        </w:rPr>
        <w:t>;</w:t>
      </w:r>
    </w:p>
    <w:p w14:paraId="125A029E" w14:textId="072167CD" w:rsidR="005C571D" w:rsidRDefault="005C571D" w:rsidP="00D35B14">
      <w:pPr>
        <w:spacing w:after="120"/>
        <w:jc w:val="both"/>
        <w:rPr>
          <w:rFonts w:eastAsiaTheme="minorEastAsia"/>
          <w:lang w:eastAsia="zh-CN"/>
        </w:rPr>
      </w:pPr>
      <w:r>
        <w:rPr>
          <w:rFonts w:eastAsiaTheme="minorEastAsia" w:hint="eastAsia"/>
          <w:lang w:eastAsia="zh-CN"/>
        </w:rPr>
        <w:t>-</w:t>
      </w:r>
      <w:r>
        <w:rPr>
          <w:rFonts w:eastAsiaTheme="minorEastAsia" w:hint="eastAsia"/>
          <w:lang w:eastAsia="zh-CN"/>
        </w:rPr>
        <w:tab/>
        <w:t>Whether the UE supports LP-WUS, i.e. the UE capability</w:t>
      </w:r>
      <w:r w:rsidR="00385746">
        <w:rPr>
          <w:rFonts w:eastAsiaTheme="minorEastAsia" w:hint="eastAsia"/>
          <w:lang w:eastAsia="zh-CN"/>
        </w:rPr>
        <w:t>.</w:t>
      </w:r>
    </w:p>
    <w:p w14:paraId="0574B213" w14:textId="54C43182" w:rsidR="005C571D" w:rsidRDefault="005C571D" w:rsidP="00D35B14">
      <w:pPr>
        <w:spacing w:after="120"/>
        <w:jc w:val="both"/>
        <w:rPr>
          <w:rFonts w:eastAsiaTheme="minorEastAsia"/>
          <w:lang w:eastAsia="zh-CN"/>
        </w:rPr>
      </w:pPr>
      <w:r>
        <w:rPr>
          <w:rFonts w:eastAsiaTheme="minorEastAsia" w:hint="eastAsia"/>
          <w:lang w:eastAsia="zh-CN"/>
        </w:rPr>
        <w:t xml:space="preserve">When the UE is configured with LP-WUS, the UE monitors </w:t>
      </w:r>
      <w:r w:rsidR="008168D1">
        <w:rPr>
          <w:rFonts w:eastAsiaTheme="minorEastAsia" w:hint="eastAsia"/>
          <w:lang w:eastAsia="zh-CN"/>
        </w:rPr>
        <w:t>LP-WUS</w:t>
      </w:r>
      <w:r w:rsidR="00543E46">
        <w:rPr>
          <w:rFonts w:eastAsiaTheme="minorEastAsia" w:hint="eastAsia"/>
          <w:lang w:eastAsia="zh-CN"/>
        </w:rPr>
        <w:t>. Otherwise, the UE does not monitor LP-WUS.</w:t>
      </w:r>
    </w:p>
    <w:p w14:paraId="642B9073" w14:textId="387A40FA" w:rsidR="00543E46" w:rsidRPr="00D35B14" w:rsidRDefault="00543E46" w:rsidP="00297288">
      <w:pPr>
        <w:pStyle w:val="a6"/>
        <w:jc w:val="both"/>
        <w:rPr>
          <w:rFonts w:eastAsiaTheme="minorEastAsia"/>
          <w:lang w:eastAsia="zh-CN"/>
        </w:rPr>
      </w:pPr>
      <w:bookmarkStart w:id="14" w:name="_Toc134732613"/>
      <w:r w:rsidRPr="00EF0717">
        <w:rPr>
          <w:b/>
        </w:rPr>
        <w:t xml:space="preserve">Proposal </w:t>
      </w:r>
      <w:r w:rsidRPr="00EF0717">
        <w:rPr>
          <w:b/>
        </w:rPr>
        <w:fldChar w:fldCharType="begin"/>
      </w:r>
      <w:r w:rsidRPr="00EF0717">
        <w:rPr>
          <w:b/>
        </w:rPr>
        <w:instrText xml:space="preserve"> SEQ Proposal \* ARABIC </w:instrText>
      </w:r>
      <w:r w:rsidRPr="00EF0717">
        <w:rPr>
          <w:b/>
        </w:rPr>
        <w:fldChar w:fldCharType="separate"/>
      </w:r>
      <w:r w:rsidR="004A11D7">
        <w:rPr>
          <w:b/>
          <w:noProof/>
        </w:rPr>
        <w:t>3</w:t>
      </w:r>
      <w:r w:rsidRPr="00EF0717">
        <w:rPr>
          <w:b/>
        </w:rPr>
        <w:fldChar w:fldCharType="end"/>
      </w:r>
      <w:r w:rsidRPr="00EF0717">
        <w:rPr>
          <w:rFonts w:hint="eastAsia"/>
          <w:b/>
          <w:lang w:eastAsia="zh-CN"/>
        </w:rPr>
        <w:t xml:space="preserve">: </w:t>
      </w:r>
      <w:r w:rsidR="00E15AE7">
        <w:rPr>
          <w:rFonts w:hint="eastAsia"/>
          <w:b/>
          <w:lang w:eastAsia="zh-CN"/>
        </w:rPr>
        <w:t>If LP-WUS can be applied in</w:t>
      </w:r>
      <w:r w:rsidRPr="00EF0717">
        <w:rPr>
          <w:b/>
          <w:lang w:eastAsia="zh-CN"/>
        </w:rPr>
        <w:t xml:space="preserve"> </w:t>
      </w:r>
      <w:r w:rsidRPr="00F9155D">
        <w:rPr>
          <w:b/>
          <w:lang w:eastAsia="zh-CN"/>
        </w:rPr>
        <w:t>CONNECTED</w:t>
      </w:r>
      <w:r w:rsidRPr="00EF0717">
        <w:rPr>
          <w:b/>
          <w:lang w:eastAsia="zh-CN"/>
        </w:rPr>
        <w:t xml:space="preserve"> mode</w:t>
      </w:r>
      <w:r w:rsidR="00E15AE7">
        <w:rPr>
          <w:rFonts w:hint="eastAsia"/>
          <w:b/>
          <w:lang w:eastAsia="zh-CN"/>
        </w:rPr>
        <w:t xml:space="preserve"> to replace DCP</w:t>
      </w:r>
      <w:r w:rsidRPr="00EF0717">
        <w:rPr>
          <w:rFonts w:hint="eastAsia"/>
          <w:b/>
          <w:lang w:eastAsia="zh-CN"/>
        </w:rPr>
        <w:t xml:space="preserve">, </w:t>
      </w:r>
      <w:r w:rsidR="002E5E05" w:rsidRPr="002E5E05">
        <w:rPr>
          <w:b/>
          <w:lang w:eastAsia="zh-CN"/>
        </w:rPr>
        <w:t>the UE</w:t>
      </w:r>
      <w:r w:rsidR="002E5E05">
        <w:rPr>
          <w:rFonts w:hint="eastAsia"/>
          <w:b/>
          <w:lang w:eastAsia="zh-CN"/>
        </w:rPr>
        <w:t xml:space="preserve"> monitors LP-WUS when it</w:t>
      </w:r>
      <w:r w:rsidR="002E5E05" w:rsidRPr="002E5E05">
        <w:rPr>
          <w:b/>
          <w:lang w:eastAsia="zh-CN"/>
        </w:rPr>
        <w:t xml:space="preserve"> receives the LP-WUS configuration via UE-dedicated </w:t>
      </w:r>
      <w:proofErr w:type="spellStart"/>
      <w:r w:rsidR="002E5E05" w:rsidRPr="002E5E05">
        <w:rPr>
          <w:b/>
          <w:lang w:eastAsia="zh-CN"/>
        </w:rPr>
        <w:t>signaling</w:t>
      </w:r>
      <w:proofErr w:type="spellEnd"/>
      <w:r>
        <w:rPr>
          <w:rFonts w:hint="eastAsia"/>
          <w:b/>
          <w:lang w:eastAsia="zh-CN"/>
        </w:rPr>
        <w:t>.</w:t>
      </w:r>
      <w:bookmarkEnd w:id="14"/>
    </w:p>
    <w:p w14:paraId="56D19315" w14:textId="40105A86" w:rsidR="00D24561" w:rsidRPr="00E3742E" w:rsidRDefault="00D24561" w:rsidP="00E3742E">
      <w:pPr>
        <w:pStyle w:val="20"/>
        <w:spacing w:after="180"/>
        <w:ind w:left="1565" w:hanging="1565"/>
        <w:rPr>
          <w:rFonts w:eastAsia="宋体"/>
          <w:b w:val="0"/>
          <w:sz w:val="24"/>
          <w:szCs w:val="26"/>
        </w:rPr>
      </w:pPr>
      <w:r w:rsidRPr="00E3742E">
        <w:rPr>
          <w:rFonts w:eastAsia="宋体"/>
          <w:b w:val="0"/>
          <w:sz w:val="24"/>
          <w:szCs w:val="26"/>
        </w:rPr>
        <w:t>2.</w:t>
      </w:r>
      <w:r w:rsidR="00883E30">
        <w:rPr>
          <w:rFonts w:eastAsia="宋体" w:hint="eastAsia"/>
          <w:b w:val="0"/>
          <w:sz w:val="24"/>
          <w:szCs w:val="26"/>
        </w:rPr>
        <w:t>3</w:t>
      </w:r>
      <w:r w:rsidR="00C179C6">
        <w:rPr>
          <w:rFonts w:eastAsia="宋体" w:hint="eastAsia"/>
          <w:b w:val="0"/>
          <w:sz w:val="24"/>
          <w:szCs w:val="26"/>
        </w:rPr>
        <w:tab/>
      </w:r>
      <w:r w:rsidRPr="00E3742E">
        <w:rPr>
          <w:rFonts w:eastAsia="宋体"/>
          <w:b w:val="0"/>
          <w:sz w:val="24"/>
          <w:szCs w:val="26"/>
        </w:rPr>
        <w:t>RRM</w:t>
      </w:r>
    </w:p>
    <w:p w14:paraId="41047827" w14:textId="23792BAA" w:rsidR="00D24561" w:rsidRDefault="00D24561" w:rsidP="00D24561">
      <w:pPr>
        <w:pStyle w:val="a1"/>
        <w:rPr>
          <w:rFonts w:eastAsiaTheme="minorEastAsia"/>
          <w:lang w:eastAsia="zh-CN"/>
        </w:rPr>
      </w:pPr>
      <w:r>
        <w:rPr>
          <w:rFonts w:eastAsiaTheme="minorEastAsia" w:hint="eastAsia"/>
          <w:lang w:eastAsia="zh-CN"/>
        </w:rPr>
        <w:t>In previous RAN1 meeting</w:t>
      </w:r>
      <w:r w:rsidR="0069658F">
        <w:rPr>
          <w:rFonts w:eastAsiaTheme="minorEastAsia" w:hint="eastAsia"/>
          <w:lang w:eastAsia="zh-CN"/>
        </w:rPr>
        <w:t>s</w:t>
      </w:r>
      <w:r w:rsidR="002B0D8A">
        <w:rPr>
          <w:rFonts w:eastAsiaTheme="minorEastAsia" w:hint="eastAsia"/>
          <w:lang w:eastAsia="zh-CN"/>
        </w:rPr>
        <w:t xml:space="preserve"> </w:t>
      </w:r>
      <w:r w:rsidR="00842A98">
        <w:rPr>
          <w:rFonts w:eastAsiaTheme="minorEastAsia"/>
          <w:lang w:eastAsia="zh-CN"/>
        </w:rPr>
        <w:fldChar w:fldCharType="begin"/>
      </w:r>
      <w:r w:rsidR="00842A98">
        <w:rPr>
          <w:rFonts w:eastAsiaTheme="minorEastAsia"/>
          <w:lang w:eastAsia="zh-CN"/>
        </w:rPr>
        <w:instrText xml:space="preserve"> </w:instrText>
      </w:r>
      <w:r w:rsidR="00842A98">
        <w:rPr>
          <w:rFonts w:eastAsiaTheme="minorEastAsia" w:hint="eastAsia"/>
          <w:lang w:eastAsia="zh-CN"/>
        </w:rPr>
        <w:instrText>REF _Ref134732782 \r \h</w:instrText>
      </w:r>
      <w:r w:rsidR="00842A98">
        <w:rPr>
          <w:rFonts w:eastAsiaTheme="minorEastAsia"/>
          <w:lang w:eastAsia="zh-CN"/>
        </w:rPr>
        <w:instrText xml:space="preserve"> </w:instrText>
      </w:r>
      <w:r w:rsidR="00842A98">
        <w:rPr>
          <w:rFonts w:eastAsiaTheme="minorEastAsia"/>
          <w:lang w:eastAsia="zh-CN"/>
        </w:rPr>
      </w:r>
      <w:r w:rsidR="00842A98">
        <w:rPr>
          <w:rFonts w:eastAsiaTheme="minorEastAsia"/>
          <w:lang w:eastAsia="zh-CN"/>
        </w:rPr>
        <w:fldChar w:fldCharType="separate"/>
      </w:r>
      <w:r w:rsidR="00842A98">
        <w:rPr>
          <w:rFonts w:eastAsiaTheme="minorEastAsia"/>
          <w:lang w:eastAsia="zh-CN"/>
        </w:rPr>
        <w:t>[3]</w:t>
      </w:r>
      <w:r w:rsidR="00842A98">
        <w:rPr>
          <w:rFonts w:eastAsiaTheme="minorEastAsia"/>
          <w:lang w:eastAsia="zh-CN"/>
        </w:rPr>
        <w:fldChar w:fldCharType="end"/>
      </w:r>
      <w:r w:rsidR="00842A98">
        <w:rPr>
          <w:rFonts w:eastAsiaTheme="minorEastAsia"/>
          <w:lang w:eastAsia="zh-CN"/>
        </w:rPr>
        <w:t>-</w:t>
      </w:r>
      <w:r w:rsidR="00842A98">
        <w:rPr>
          <w:rFonts w:eastAsiaTheme="minorEastAsia"/>
          <w:lang w:eastAsia="zh-CN"/>
        </w:rPr>
        <w:fldChar w:fldCharType="begin"/>
      </w:r>
      <w:r w:rsidR="00842A98">
        <w:rPr>
          <w:rFonts w:eastAsiaTheme="minorEastAsia"/>
          <w:lang w:eastAsia="zh-CN"/>
        </w:rPr>
        <w:instrText xml:space="preserve"> REF _Ref134732825 \r \h </w:instrText>
      </w:r>
      <w:r w:rsidR="00842A98">
        <w:rPr>
          <w:rFonts w:eastAsiaTheme="minorEastAsia"/>
          <w:lang w:eastAsia="zh-CN"/>
        </w:rPr>
      </w:r>
      <w:r w:rsidR="00842A98">
        <w:rPr>
          <w:rFonts w:eastAsiaTheme="minorEastAsia"/>
          <w:lang w:eastAsia="zh-CN"/>
        </w:rPr>
        <w:fldChar w:fldCharType="separate"/>
      </w:r>
      <w:r w:rsidR="00842A98">
        <w:rPr>
          <w:rFonts w:eastAsiaTheme="minorEastAsia"/>
          <w:lang w:eastAsia="zh-CN"/>
        </w:rPr>
        <w:t>[4]</w:t>
      </w:r>
      <w:r w:rsidR="00842A98">
        <w:rPr>
          <w:rFonts w:eastAsiaTheme="minorEastAsia"/>
          <w:lang w:eastAsia="zh-CN"/>
        </w:rPr>
        <w:fldChar w:fldCharType="end"/>
      </w:r>
      <w:r>
        <w:rPr>
          <w:rFonts w:eastAsiaTheme="minorEastAsia" w:hint="eastAsia"/>
          <w:lang w:eastAsia="zh-CN"/>
        </w:rPr>
        <w:t>, the following agreements were made for RRM for LP-WUS:</w:t>
      </w:r>
    </w:p>
    <w:tbl>
      <w:tblPr>
        <w:tblStyle w:val="a8"/>
        <w:tblW w:w="0" w:type="auto"/>
        <w:tblLook w:val="04A0" w:firstRow="1" w:lastRow="0" w:firstColumn="1" w:lastColumn="0" w:noHBand="0" w:noVBand="1"/>
      </w:tblPr>
      <w:tblGrid>
        <w:gridCol w:w="8624"/>
      </w:tblGrid>
      <w:tr w:rsidR="00D24561" w14:paraId="73C6C1D2" w14:textId="77777777" w:rsidTr="0077093F">
        <w:tc>
          <w:tcPr>
            <w:tcW w:w="8624" w:type="dxa"/>
          </w:tcPr>
          <w:p w14:paraId="1E030192" w14:textId="77777777" w:rsidR="00D24561" w:rsidRDefault="00D24561" w:rsidP="0077093F">
            <w:pPr>
              <w:pStyle w:val="a1"/>
              <w:rPr>
                <w:rFonts w:eastAsiaTheme="minorEastAsia"/>
                <w:lang w:eastAsia="zh-CN"/>
              </w:rPr>
            </w:pPr>
            <w:r w:rsidRPr="000A11F9">
              <w:rPr>
                <w:rFonts w:eastAsiaTheme="minorEastAsia" w:hint="eastAsia"/>
                <w:highlight w:val="cyan"/>
                <w:lang w:eastAsia="zh-CN"/>
              </w:rPr>
              <w:t>RAN1#112</w:t>
            </w:r>
          </w:p>
          <w:p w14:paraId="7460127B" w14:textId="77777777" w:rsidR="00D24561" w:rsidRPr="00C61F37" w:rsidRDefault="00D24561" w:rsidP="0077093F">
            <w:pPr>
              <w:rPr>
                <w:rFonts w:eastAsia="Batang"/>
                <w:szCs w:val="20"/>
                <w:highlight w:val="green"/>
                <w:lang w:val="en-GB"/>
              </w:rPr>
            </w:pPr>
            <w:r w:rsidRPr="00C61F37">
              <w:rPr>
                <w:rFonts w:eastAsia="Batang"/>
                <w:szCs w:val="20"/>
                <w:highlight w:val="green"/>
                <w:lang w:val="en-GB"/>
              </w:rPr>
              <w:t>Agreement</w:t>
            </w:r>
          </w:p>
          <w:p w14:paraId="24B1EDB9" w14:textId="77777777" w:rsidR="00D24561" w:rsidRPr="00C61F37" w:rsidRDefault="00D24561" w:rsidP="0077093F">
            <w:pPr>
              <w:rPr>
                <w:rFonts w:eastAsia="Batang"/>
                <w:lang w:val="en-GB"/>
              </w:rPr>
            </w:pPr>
            <w:r w:rsidRPr="00C61F37">
              <w:rPr>
                <w:rFonts w:eastAsia="Batang"/>
                <w:lang w:val="en-GB"/>
              </w:rPr>
              <w:lastRenderedPageBreak/>
              <w:t xml:space="preserve">Study potential measurement metric used for RRM measurements performed by LP-WUR. </w:t>
            </w:r>
          </w:p>
          <w:p w14:paraId="58F9A168" w14:textId="77777777" w:rsidR="00D24561" w:rsidRPr="00C61F37" w:rsidRDefault="00D24561" w:rsidP="0077093F">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examples of measurement metric are signal quality, signal power, detection rate of LP-WUS/synch signal</w:t>
            </w:r>
          </w:p>
          <w:p w14:paraId="7BB1EC64" w14:textId="77777777" w:rsidR="00D24561" w:rsidRPr="000A11F9" w:rsidRDefault="00D24561" w:rsidP="0077093F">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companies to report assumption of signal used for measurements</w:t>
            </w:r>
          </w:p>
        </w:tc>
      </w:tr>
      <w:tr w:rsidR="0077093F" w14:paraId="3DF74683" w14:textId="77777777" w:rsidTr="0077093F">
        <w:tc>
          <w:tcPr>
            <w:tcW w:w="8624" w:type="dxa"/>
          </w:tcPr>
          <w:p w14:paraId="5258D679" w14:textId="3528B35A" w:rsidR="0077093F" w:rsidRDefault="0077093F" w:rsidP="0077093F">
            <w:pPr>
              <w:pStyle w:val="a1"/>
              <w:rPr>
                <w:rFonts w:eastAsiaTheme="minorEastAsia"/>
                <w:highlight w:val="cyan"/>
                <w:lang w:eastAsia="zh-CN"/>
              </w:rPr>
            </w:pPr>
            <w:r>
              <w:rPr>
                <w:rFonts w:eastAsiaTheme="minorEastAsia" w:hint="eastAsia"/>
                <w:highlight w:val="cyan"/>
                <w:lang w:eastAsia="zh-CN"/>
              </w:rPr>
              <w:lastRenderedPageBreak/>
              <w:t>RAN1#112bis-e</w:t>
            </w:r>
          </w:p>
          <w:p w14:paraId="5CB0F087" w14:textId="77777777" w:rsidR="0077093F" w:rsidRPr="009F3424" w:rsidRDefault="0077093F" w:rsidP="0077093F">
            <w:pPr>
              <w:jc w:val="both"/>
              <w:rPr>
                <w:rFonts w:cs="Times"/>
                <w:iCs/>
                <w:szCs w:val="20"/>
                <w:highlight w:val="green"/>
              </w:rPr>
            </w:pPr>
            <w:r w:rsidRPr="009F3424">
              <w:rPr>
                <w:rFonts w:cs="Times"/>
                <w:b/>
                <w:bCs/>
                <w:iCs/>
                <w:szCs w:val="20"/>
                <w:highlight w:val="green"/>
              </w:rPr>
              <w:t>Agreement</w:t>
            </w:r>
          </w:p>
          <w:p w14:paraId="0B0856FB"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For RRC connected mode, the following is assumed for LP-WUS study in RAN1</w:t>
            </w:r>
          </w:p>
          <w:p w14:paraId="59FD9494" w14:textId="77777777" w:rsidR="0077093F" w:rsidRPr="009F3424" w:rsidRDefault="0077093F" w:rsidP="0077093F">
            <w:pPr>
              <w:pStyle w:val="af0"/>
              <w:numPr>
                <w:ilvl w:val="1"/>
                <w:numId w:val="49"/>
              </w:numPr>
              <w:overflowPunct/>
              <w:autoSpaceDE/>
              <w:autoSpaceDN/>
              <w:adjustRightInd/>
              <w:spacing w:after="0"/>
              <w:contextualSpacing w:val="0"/>
              <w:jc w:val="both"/>
              <w:textAlignment w:val="auto"/>
              <w:rPr>
                <w:rFonts w:eastAsia="宋体" w:cs="Times"/>
                <w:szCs w:val="22"/>
                <w:lang w:val="en-US"/>
              </w:rPr>
            </w:pPr>
            <w:r w:rsidRPr="009F3424">
              <w:rPr>
                <w:rFonts w:eastAsia="宋体" w:cs="Times"/>
                <w:szCs w:val="22"/>
                <w:lang w:val="en-US"/>
              </w:rPr>
              <w:t xml:space="preserve">RLM/BFD/CSI are performed by UE Main Radio (MR) </w:t>
            </w:r>
          </w:p>
          <w:p w14:paraId="7039D0D9" w14:textId="77777777" w:rsidR="0077093F" w:rsidRPr="00D35B14" w:rsidRDefault="0077093F" w:rsidP="0077093F">
            <w:pPr>
              <w:pStyle w:val="af0"/>
              <w:numPr>
                <w:ilvl w:val="1"/>
                <w:numId w:val="49"/>
              </w:numPr>
              <w:overflowPunct/>
              <w:autoSpaceDE/>
              <w:autoSpaceDN/>
              <w:adjustRightInd/>
              <w:spacing w:after="0"/>
              <w:contextualSpacing w:val="0"/>
              <w:jc w:val="both"/>
              <w:textAlignment w:val="auto"/>
              <w:rPr>
                <w:rFonts w:eastAsia="宋体" w:cs="Times"/>
                <w:szCs w:val="22"/>
                <w:highlight w:val="yellow"/>
                <w:lang w:val="en-US"/>
              </w:rPr>
            </w:pPr>
            <w:r w:rsidRPr="00D35B14">
              <w:rPr>
                <w:rFonts w:eastAsia="宋体" w:cs="Times"/>
                <w:szCs w:val="22"/>
                <w:highlight w:val="yellow"/>
                <w:lang w:val="en-US"/>
              </w:rPr>
              <w:t>RRM measurements are performed by UE Main Radio (MR)</w:t>
            </w:r>
          </w:p>
          <w:p w14:paraId="750E01ED" w14:textId="77777777" w:rsidR="0077093F" w:rsidRPr="00D35B14" w:rsidRDefault="0077093F" w:rsidP="0077093F">
            <w:pPr>
              <w:pStyle w:val="af0"/>
              <w:numPr>
                <w:ilvl w:val="1"/>
                <w:numId w:val="49"/>
              </w:numPr>
              <w:overflowPunct/>
              <w:autoSpaceDE/>
              <w:autoSpaceDN/>
              <w:adjustRightInd/>
              <w:spacing w:after="0"/>
              <w:contextualSpacing w:val="0"/>
              <w:jc w:val="both"/>
              <w:textAlignment w:val="auto"/>
              <w:rPr>
                <w:rFonts w:eastAsia="宋体" w:cs="Times"/>
                <w:szCs w:val="22"/>
                <w:lang w:val="en-US"/>
              </w:rPr>
            </w:pPr>
            <w:r w:rsidRPr="00D35B14">
              <w:rPr>
                <w:rFonts w:eastAsia="宋体" w:cs="Times"/>
                <w:szCs w:val="22"/>
                <w:lang w:val="en-US"/>
              </w:rPr>
              <w:t>Ultra-deep sleep state is not allowed for MR.</w:t>
            </w:r>
          </w:p>
          <w:p w14:paraId="356CCCEC" w14:textId="77777777" w:rsidR="0077093F" w:rsidRPr="00D35B1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highlight w:val="yellow"/>
                <w:lang w:val="en-US"/>
              </w:rPr>
            </w:pPr>
            <w:r w:rsidRPr="00D35B14">
              <w:rPr>
                <w:rFonts w:eastAsia="宋体" w:cs="Times"/>
                <w:szCs w:val="22"/>
                <w:highlight w:val="yellow"/>
                <w:lang w:val="en-US"/>
              </w:rPr>
              <w:t>Study additional support of RRM measurement by LP-WUR for RRC connected mode</w:t>
            </w:r>
          </w:p>
          <w:p w14:paraId="29FE3BE6"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Study RRC connected mode LP-WUS functionality/purpose/procedures</w:t>
            </w:r>
          </w:p>
          <w:p w14:paraId="194CA8F2"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Study RRC connected mode LP-WUS activation/deactivation procedures.</w:t>
            </w:r>
          </w:p>
          <w:p w14:paraId="2CF9FCD8"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 xml:space="preserve">Study RRC connected mode LP-WUS BW, whether same as IDLE/Inactive mode or different </w:t>
            </w:r>
          </w:p>
          <w:p w14:paraId="49BEF62F" w14:textId="50311D0F" w:rsidR="0077093F" w:rsidRPr="00D35B14" w:rsidRDefault="0077093F" w:rsidP="00D35B14">
            <w:pPr>
              <w:pStyle w:val="af0"/>
              <w:numPr>
                <w:ilvl w:val="0"/>
                <w:numId w:val="49"/>
              </w:numPr>
              <w:overflowPunct/>
              <w:autoSpaceDE/>
              <w:autoSpaceDN/>
              <w:adjustRightInd/>
              <w:spacing w:after="0"/>
              <w:ind w:hanging="357"/>
              <w:contextualSpacing w:val="0"/>
              <w:jc w:val="both"/>
              <w:textAlignment w:val="auto"/>
              <w:rPr>
                <w:rFonts w:eastAsia="宋体" w:cs="Times"/>
                <w:szCs w:val="22"/>
              </w:rPr>
            </w:pPr>
            <w:r w:rsidRPr="009F3424">
              <w:rPr>
                <w:rFonts w:eastAsia="宋体" w:cs="Times"/>
                <w:szCs w:val="22"/>
                <w:lang w:val="en-US"/>
              </w:rPr>
              <w:t>In RRC connected, study the relationship between LP-WUS and legacy UE power saving techniques.</w:t>
            </w:r>
          </w:p>
        </w:tc>
      </w:tr>
    </w:tbl>
    <w:p w14:paraId="67DD7FF9" w14:textId="51AC503F" w:rsidR="006F7090" w:rsidRDefault="00021B73" w:rsidP="00D35B14">
      <w:pPr>
        <w:spacing w:after="120"/>
        <w:jc w:val="both"/>
        <w:rPr>
          <w:rFonts w:eastAsiaTheme="minorEastAsia"/>
          <w:lang w:eastAsia="zh-CN"/>
        </w:rPr>
      </w:pPr>
      <w:r w:rsidRPr="00D35B14">
        <w:rPr>
          <w:rFonts w:eastAsiaTheme="minorEastAsia"/>
          <w:lang w:eastAsia="zh-CN"/>
        </w:rPr>
        <w:t xml:space="preserve">Based on the agreements highlighted in </w:t>
      </w:r>
      <w:r w:rsidRPr="00AB57EC">
        <w:rPr>
          <w:rFonts w:eastAsiaTheme="minorEastAsia"/>
          <w:highlight w:val="yellow"/>
          <w:lang w:eastAsia="zh-CN"/>
        </w:rPr>
        <w:t>yellow</w:t>
      </w:r>
      <w:r w:rsidRPr="00D35B14">
        <w:rPr>
          <w:rFonts w:eastAsiaTheme="minorEastAsia"/>
          <w:lang w:eastAsia="zh-CN"/>
        </w:rPr>
        <w:t xml:space="preserve">, it can be seen that RRM measurement in RRC_CONNECTED mode </w:t>
      </w:r>
      <w:r w:rsidR="001C0FA4">
        <w:rPr>
          <w:rFonts w:eastAsiaTheme="minorEastAsia"/>
          <w:lang w:eastAsia="zh-CN"/>
        </w:rPr>
        <w:t>is</w:t>
      </w:r>
      <w:r w:rsidR="001C0FA4" w:rsidRPr="00D35B14">
        <w:rPr>
          <w:rFonts w:eastAsiaTheme="minorEastAsia"/>
          <w:lang w:eastAsia="zh-CN"/>
        </w:rPr>
        <w:t xml:space="preserve"> </w:t>
      </w:r>
      <w:r w:rsidRPr="00D35B14">
        <w:rPr>
          <w:rFonts w:eastAsiaTheme="minorEastAsia"/>
          <w:lang w:eastAsia="zh-CN"/>
        </w:rPr>
        <w:t>performed by UE MR</w:t>
      </w:r>
      <w:r w:rsidR="00732366" w:rsidRPr="00732366">
        <w:rPr>
          <w:rFonts w:eastAsiaTheme="minorEastAsia" w:hint="eastAsia"/>
          <w:lang w:eastAsia="zh-CN"/>
        </w:rPr>
        <w:t xml:space="preserve"> </w:t>
      </w:r>
      <w:r w:rsidR="001C0FA4">
        <w:rPr>
          <w:rFonts w:eastAsiaTheme="minorEastAsia"/>
          <w:lang w:eastAsia="zh-CN"/>
        </w:rPr>
        <w:t>a</w:t>
      </w:r>
      <w:r w:rsidR="004A11D7">
        <w:rPr>
          <w:rFonts w:eastAsiaTheme="minorEastAsia"/>
          <w:lang w:eastAsia="zh-CN"/>
        </w:rPr>
        <w:t xml:space="preserve">nd </w:t>
      </w:r>
      <w:r w:rsidR="001C0FA4">
        <w:rPr>
          <w:rFonts w:eastAsiaTheme="minorEastAsia"/>
          <w:lang w:eastAsia="zh-CN"/>
        </w:rPr>
        <w:t xml:space="preserve">further study on </w:t>
      </w:r>
      <w:r w:rsidR="004A11D7">
        <w:rPr>
          <w:rFonts w:eastAsiaTheme="minorEastAsia"/>
          <w:lang w:eastAsia="zh-CN"/>
        </w:rPr>
        <w:t>additional support of RRM measurement by LP-WUR for RRC connected mode</w:t>
      </w:r>
      <w:r w:rsidR="001C0FA4">
        <w:rPr>
          <w:rFonts w:eastAsiaTheme="minorEastAsia"/>
          <w:lang w:eastAsia="zh-CN"/>
        </w:rPr>
        <w:t xml:space="preserve"> will continue</w:t>
      </w:r>
      <w:r w:rsidR="004A11D7">
        <w:rPr>
          <w:rFonts w:eastAsiaTheme="minorEastAsia"/>
          <w:lang w:eastAsia="zh-CN"/>
        </w:rPr>
        <w:t xml:space="preserve">. </w:t>
      </w:r>
      <w:r w:rsidR="00732366">
        <w:rPr>
          <w:rFonts w:eastAsiaTheme="minorEastAsia" w:hint="eastAsia"/>
          <w:lang w:eastAsia="zh-CN"/>
        </w:rPr>
        <w:t xml:space="preserve">But whether additional support of RRM measurement is needed by LP-WUS highly depends on the design in RAN1 and RAN4. The issues mentioned in RAN1 agreements still require further </w:t>
      </w:r>
      <w:r w:rsidR="005F4446">
        <w:rPr>
          <w:rFonts w:eastAsiaTheme="minorEastAsia" w:hint="eastAsia"/>
          <w:lang w:eastAsia="zh-CN"/>
        </w:rPr>
        <w:t>inve</w:t>
      </w:r>
      <w:r w:rsidR="0082367D">
        <w:rPr>
          <w:rFonts w:eastAsiaTheme="minorEastAsia" w:hint="eastAsia"/>
          <w:lang w:eastAsia="zh-CN"/>
        </w:rPr>
        <w:t>stigation</w:t>
      </w:r>
      <w:r w:rsidR="00732366">
        <w:rPr>
          <w:rFonts w:eastAsiaTheme="minorEastAsia" w:hint="eastAsia"/>
          <w:lang w:eastAsia="zh-CN"/>
        </w:rPr>
        <w:t xml:space="preserve"> in RAN1, for </w:t>
      </w:r>
      <w:r w:rsidR="008B3356">
        <w:rPr>
          <w:rFonts w:eastAsiaTheme="minorEastAsia" w:hint="eastAsia"/>
          <w:lang w:eastAsia="zh-CN"/>
        </w:rPr>
        <w:t>instance</w:t>
      </w:r>
      <w:r w:rsidR="00732366">
        <w:rPr>
          <w:rFonts w:eastAsiaTheme="minorEastAsia" w:hint="eastAsia"/>
          <w:lang w:eastAsia="zh-CN"/>
        </w:rPr>
        <w:t>:</w:t>
      </w:r>
    </w:p>
    <w:p w14:paraId="606273A2"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 xml:space="preserve">Whether LP-WUS and signals/channels used by MR can be different carriers in the band </w:t>
      </w:r>
    </w:p>
    <w:p w14:paraId="3BFAF40E"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Details on the LP-WUS location within a carrier</w:t>
      </w:r>
    </w:p>
    <w:p w14:paraId="25718DA3"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Band can be different than band of signals/channels used by MR</w:t>
      </w:r>
    </w:p>
    <w:p w14:paraId="105363CF"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LP-WUS association with BWP</w:t>
      </w:r>
    </w:p>
    <w:p w14:paraId="6A28BB83"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LP-WUS can be configurable within guard-band of a band (like NB-IoT)</w:t>
      </w:r>
    </w:p>
    <w:p w14:paraId="51CDF76A" w14:textId="5A8F594D" w:rsidR="00732366" w:rsidRDefault="00021B73" w:rsidP="00732366">
      <w:pPr>
        <w:pStyle w:val="a6"/>
        <w:jc w:val="both"/>
        <w:rPr>
          <w:b/>
          <w:lang w:eastAsia="zh-CN"/>
        </w:rPr>
      </w:pPr>
      <w:r w:rsidRPr="00C76193">
        <w:rPr>
          <w:rFonts w:eastAsiaTheme="minorEastAsia"/>
          <w:lang w:val="en-US" w:eastAsia="zh-CN"/>
        </w:rPr>
        <w:t>Hence, it is proposed that:</w:t>
      </w:r>
      <w:r w:rsidR="00732366" w:rsidRPr="00732366">
        <w:rPr>
          <w:b/>
        </w:rPr>
        <w:t xml:space="preserve"> </w:t>
      </w:r>
    </w:p>
    <w:p w14:paraId="44C8D4F6" w14:textId="352A9DE9" w:rsidR="00732366" w:rsidRPr="00902239" w:rsidRDefault="00732366" w:rsidP="00732366">
      <w:pPr>
        <w:pStyle w:val="a6"/>
        <w:jc w:val="both"/>
        <w:rPr>
          <w:b/>
          <w:lang w:eastAsia="zh-CN"/>
        </w:rPr>
      </w:pPr>
      <w:bookmarkStart w:id="15" w:name="_Toc134732614"/>
      <w:r w:rsidRPr="00902239">
        <w:rPr>
          <w:b/>
        </w:rPr>
        <w:t xml:space="preserve">Proposal </w:t>
      </w:r>
      <w:r w:rsidRPr="00902239">
        <w:rPr>
          <w:b/>
        </w:rPr>
        <w:fldChar w:fldCharType="begin"/>
      </w:r>
      <w:r w:rsidRPr="00902239">
        <w:rPr>
          <w:b/>
        </w:rPr>
        <w:instrText xml:space="preserve"> SEQ Proposal \* ARABIC </w:instrText>
      </w:r>
      <w:r w:rsidRPr="00902239">
        <w:rPr>
          <w:b/>
        </w:rPr>
        <w:fldChar w:fldCharType="separate"/>
      </w:r>
      <w:r>
        <w:rPr>
          <w:b/>
          <w:noProof/>
        </w:rPr>
        <w:t>4</w:t>
      </w:r>
      <w:r w:rsidRPr="00902239">
        <w:rPr>
          <w:b/>
        </w:rPr>
        <w:fldChar w:fldCharType="end"/>
      </w:r>
      <w:r w:rsidRPr="00902239">
        <w:rPr>
          <w:b/>
          <w:lang w:eastAsia="zh-CN"/>
        </w:rPr>
        <w:t xml:space="preserve">: </w:t>
      </w:r>
      <w:r>
        <w:rPr>
          <w:rFonts w:hint="eastAsia"/>
          <w:b/>
          <w:lang w:eastAsia="zh-CN"/>
        </w:rPr>
        <w:t>R</w:t>
      </w:r>
      <w:r>
        <w:rPr>
          <w:b/>
          <w:lang w:eastAsia="zh-CN"/>
        </w:rPr>
        <w:t xml:space="preserve">AN2 </w:t>
      </w:r>
      <w:r>
        <w:rPr>
          <w:rFonts w:hint="eastAsia"/>
          <w:b/>
          <w:lang w:eastAsia="zh-CN"/>
        </w:rPr>
        <w:t>wait</w:t>
      </w:r>
      <w:r w:rsidR="0027568B">
        <w:rPr>
          <w:b/>
          <w:lang w:eastAsia="zh-CN"/>
        </w:rPr>
        <w:t>s</w:t>
      </w:r>
      <w:r>
        <w:rPr>
          <w:rFonts w:hint="eastAsia"/>
          <w:b/>
          <w:lang w:eastAsia="zh-CN"/>
        </w:rPr>
        <w:t xml:space="preserve"> for </w:t>
      </w:r>
      <w:r w:rsidR="0027568B">
        <w:rPr>
          <w:b/>
          <w:lang w:eastAsia="zh-CN"/>
        </w:rPr>
        <w:t xml:space="preserve">further </w:t>
      </w:r>
      <w:r>
        <w:rPr>
          <w:rFonts w:hint="eastAsia"/>
          <w:b/>
          <w:lang w:eastAsia="zh-CN"/>
        </w:rPr>
        <w:t xml:space="preserve">RAN1 progress </w:t>
      </w:r>
      <w:r w:rsidR="0027568B">
        <w:rPr>
          <w:b/>
          <w:lang w:eastAsia="zh-CN"/>
        </w:rPr>
        <w:t xml:space="preserve">before studying the use of LP-WUS </w:t>
      </w:r>
      <w:r>
        <w:rPr>
          <w:rFonts w:hint="eastAsia"/>
          <w:b/>
          <w:lang w:eastAsia="zh-CN"/>
        </w:rPr>
        <w:t>for</w:t>
      </w:r>
      <w:r w:rsidR="00EE10BD">
        <w:rPr>
          <w:rFonts w:hint="eastAsia"/>
          <w:b/>
          <w:lang w:eastAsia="zh-CN"/>
        </w:rPr>
        <w:t xml:space="preserve"> </w:t>
      </w:r>
      <w:r w:rsidRPr="00902239">
        <w:rPr>
          <w:b/>
          <w:lang w:eastAsia="zh-CN"/>
        </w:rPr>
        <w:t xml:space="preserve">RRM </w:t>
      </w:r>
      <w:r w:rsidR="00EE10BD">
        <w:rPr>
          <w:rFonts w:hint="eastAsia"/>
          <w:b/>
          <w:lang w:eastAsia="zh-CN"/>
        </w:rPr>
        <w:t>measurement</w:t>
      </w:r>
      <w:r w:rsidR="0027568B">
        <w:rPr>
          <w:b/>
          <w:lang w:eastAsia="zh-CN"/>
        </w:rPr>
        <w:t>s</w:t>
      </w:r>
      <w:r w:rsidR="00EE10BD">
        <w:rPr>
          <w:rFonts w:hint="eastAsia"/>
          <w:b/>
          <w:lang w:eastAsia="zh-CN"/>
        </w:rPr>
        <w:t xml:space="preserve"> </w:t>
      </w:r>
      <w:r w:rsidR="0027568B">
        <w:rPr>
          <w:b/>
          <w:lang w:eastAsia="zh-CN"/>
        </w:rPr>
        <w:t xml:space="preserve">in </w:t>
      </w:r>
      <w:r w:rsidRPr="00902239">
        <w:rPr>
          <w:b/>
          <w:lang w:eastAsia="zh-CN"/>
        </w:rPr>
        <w:t>RRC_CONNECTED mode.</w:t>
      </w:r>
      <w:bookmarkEnd w:id="15"/>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1A6404C3" w:rsidR="006101B3" w:rsidRDefault="00EB0524" w:rsidP="002A733E">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4D52B6">
        <w:rPr>
          <w:rFonts w:eastAsiaTheme="minorEastAsia" w:hint="eastAsia"/>
          <w:noProof/>
          <w:lang w:eastAsia="zh-CN"/>
        </w:rPr>
        <w:t xml:space="preserve">LP-WUS procedures in </w:t>
      </w:r>
      <w:r w:rsidR="004432DE">
        <w:rPr>
          <w:rFonts w:eastAsiaTheme="minorEastAsia" w:hint="eastAsia"/>
          <w:noProof/>
          <w:lang w:eastAsia="zh-CN"/>
        </w:rPr>
        <w:t xml:space="preserve"> RRC_CONNECTED</w:t>
      </w:r>
      <w:r w:rsidR="004D52B6">
        <w:rPr>
          <w:rFonts w:eastAsiaTheme="minorEastAsia" w:hint="eastAsia"/>
          <w:noProof/>
          <w:lang w:eastAsia="zh-CN"/>
        </w:rPr>
        <w:t xml:space="preserve">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7A0714E9" w14:textId="236751E8" w:rsidR="00400095" w:rsidRPr="00E01468" w:rsidRDefault="00400095" w:rsidP="002A733E">
      <w:pPr>
        <w:pStyle w:val="a1"/>
        <w:rPr>
          <w:rFonts w:eastAsiaTheme="minorEastAsia"/>
          <w:i/>
          <w:noProof/>
          <w:u w:val="single"/>
          <w:lang w:eastAsia="zh-CN"/>
        </w:rPr>
      </w:pPr>
      <w:r w:rsidRPr="00E01468">
        <w:rPr>
          <w:rFonts w:eastAsiaTheme="minorEastAsia"/>
          <w:i/>
          <w:noProof/>
          <w:u w:val="single"/>
          <w:lang w:eastAsia="zh-CN"/>
        </w:rPr>
        <w:t>Observations:</w:t>
      </w:r>
    </w:p>
    <w:p w14:paraId="64421ED0" w14:textId="53DF9AA1" w:rsidR="002A733E" w:rsidRDefault="002A733E" w:rsidP="00916ED8">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\p " " \h \z \c "Observation" </w:instrText>
      </w:r>
      <w:r>
        <w:rPr>
          <w:rFonts w:eastAsiaTheme="minorEastAsia"/>
          <w:noProof/>
          <w:lang w:eastAsia="zh-CN"/>
        </w:rPr>
        <w:fldChar w:fldCharType="separate"/>
      </w:r>
      <w:hyperlink w:anchor="_Toc134732596" w:history="1">
        <w:r w:rsidRPr="000B0728">
          <w:rPr>
            <w:rStyle w:val="af2"/>
            <w:b/>
            <w:noProof/>
          </w:rPr>
          <w:t>Observation 1</w:t>
        </w:r>
        <w:r w:rsidRPr="000B0728">
          <w:rPr>
            <w:rStyle w:val="af2"/>
            <w:b/>
            <w:noProof/>
            <w:lang w:eastAsia="zh-CN"/>
          </w:rPr>
          <w:t>: Assuming LP-WUS exactly replaces the DCP functionality, the impact on the Connected mode procedures will be quite small.</w:t>
        </w:r>
      </w:hyperlink>
    </w:p>
    <w:p w14:paraId="0BF0793A" w14:textId="2F229ACF" w:rsidR="00400095" w:rsidRPr="00E01468" w:rsidRDefault="002A733E" w:rsidP="002A733E">
      <w:pPr>
        <w:pStyle w:val="a1"/>
        <w:rPr>
          <w:rFonts w:eastAsiaTheme="minorEastAsia"/>
          <w:i/>
          <w:noProof/>
          <w:u w:val="single"/>
          <w:lang w:eastAsia="zh-CN"/>
        </w:rPr>
      </w:pPr>
      <w:r>
        <w:rPr>
          <w:rFonts w:eastAsiaTheme="minorEastAsia"/>
          <w:noProof/>
          <w:lang w:eastAsia="zh-CN"/>
        </w:rPr>
        <w:fldChar w:fldCharType="end"/>
      </w:r>
      <w:r w:rsidR="00400095" w:rsidRPr="00E01468">
        <w:rPr>
          <w:rFonts w:eastAsiaTheme="minorEastAsia"/>
          <w:i/>
          <w:noProof/>
          <w:u w:val="single"/>
          <w:lang w:eastAsia="zh-CN"/>
        </w:rPr>
        <w:t>Proposals:</w:t>
      </w:r>
    </w:p>
    <w:p w14:paraId="0AE5FA6A" w14:textId="7CBDB709" w:rsidR="002A733E" w:rsidRDefault="002A733E" w:rsidP="00916ED8">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\p " " \h \z \c "Proposal" </w:instrText>
      </w:r>
      <w:r>
        <w:rPr>
          <w:rFonts w:eastAsiaTheme="minorEastAsia"/>
          <w:noProof/>
          <w:lang w:eastAsia="zh-CN"/>
        </w:rPr>
        <w:fldChar w:fldCharType="separate"/>
      </w:r>
      <w:hyperlink w:anchor="_Toc134732611" w:history="1">
        <w:r w:rsidRPr="00D91D19">
          <w:rPr>
            <w:rStyle w:val="af2"/>
            <w:b/>
            <w:noProof/>
          </w:rPr>
          <w:t>Proposal 1</w:t>
        </w:r>
        <w:r w:rsidRPr="00D91D19">
          <w:rPr>
            <w:rStyle w:val="af2"/>
            <w:b/>
            <w:noProof/>
            <w:lang w:eastAsia="zh-CN"/>
          </w:rPr>
          <w:t>: RAN2 to study LP-WUS procedure in RRC_CONNECTED where LP-WUS replaces DCP.</w:t>
        </w:r>
      </w:hyperlink>
    </w:p>
    <w:p w14:paraId="33C47D30" w14:textId="1905AA04" w:rsidR="002A733E" w:rsidRDefault="008735A1" w:rsidP="00916ED8">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2612" w:history="1">
        <w:r w:rsidR="002A733E" w:rsidRPr="00D91D19">
          <w:rPr>
            <w:rStyle w:val="af2"/>
            <w:b/>
            <w:noProof/>
          </w:rPr>
          <w:t>Proposal 2</w:t>
        </w:r>
        <w:r w:rsidR="002A733E" w:rsidRPr="00D91D19">
          <w:rPr>
            <w:rStyle w:val="af2"/>
            <w:b/>
            <w:noProof/>
            <w:lang w:eastAsia="zh-CN"/>
          </w:rPr>
          <w:t>: For CONNECTED mode, at least some UE-group or UE-ID information can be carried by the LP-WUS when LP-WUS intends to replace DCP.</w:t>
        </w:r>
      </w:hyperlink>
    </w:p>
    <w:p w14:paraId="14037B9F" w14:textId="151E9128" w:rsidR="002A733E" w:rsidRDefault="008735A1" w:rsidP="00916ED8">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2613" w:history="1">
        <w:r w:rsidR="002A733E" w:rsidRPr="00D91D19">
          <w:rPr>
            <w:rStyle w:val="af2"/>
            <w:b/>
            <w:noProof/>
          </w:rPr>
          <w:t>Proposal 3</w:t>
        </w:r>
        <w:r w:rsidR="002A733E" w:rsidRPr="00D91D19">
          <w:rPr>
            <w:rStyle w:val="af2"/>
            <w:b/>
            <w:noProof/>
            <w:lang w:eastAsia="zh-CN"/>
          </w:rPr>
          <w:t>: If LP-WUS can be applied in CONNECTED mode to replace DCP, the UE monitors LP-WUS when it receives the LP-WUS configuration via UE-dedicated signaling.</w:t>
        </w:r>
      </w:hyperlink>
    </w:p>
    <w:p w14:paraId="64AA4CCA" w14:textId="0FBD59F5" w:rsidR="002A733E" w:rsidRDefault="008735A1" w:rsidP="00916ED8">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732614" w:history="1">
        <w:r w:rsidR="002A733E" w:rsidRPr="00D91D19">
          <w:rPr>
            <w:rStyle w:val="af2"/>
            <w:b/>
            <w:noProof/>
          </w:rPr>
          <w:t>Proposal 4</w:t>
        </w:r>
        <w:r w:rsidR="002A733E" w:rsidRPr="00D91D19">
          <w:rPr>
            <w:rStyle w:val="af2"/>
            <w:b/>
            <w:noProof/>
            <w:lang w:eastAsia="zh-CN"/>
          </w:rPr>
          <w:t>: RAN2 waits for further RAN1 progress before studying the use of LP-WUS for RRM measurements in RRC_CONNECTED mode.</w:t>
        </w:r>
      </w:hyperlink>
    </w:p>
    <w:p w14:paraId="65E88EE0" w14:textId="5D99BC5B" w:rsidR="00400095" w:rsidRDefault="002A733E" w:rsidP="001F4CA3">
      <w:pPr>
        <w:pStyle w:val="af8"/>
        <w:tabs>
          <w:tab w:val="right" w:leader="dot" w:pos="8398"/>
        </w:tabs>
        <w:spacing w:after="120"/>
        <w:jc w:val="both"/>
        <w:rPr>
          <w:rFonts w:eastAsiaTheme="minorEastAsia"/>
          <w:noProof/>
          <w:lang w:eastAsia="zh-CN"/>
        </w:rPr>
      </w:pPr>
      <w:r>
        <w:rPr>
          <w:rFonts w:eastAsiaTheme="minorEastAsia"/>
          <w:noProof/>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t>Reference</w:t>
      </w:r>
    </w:p>
    <w:p w14:paraId="33E61A58" w14:textId="0A75A8E9" w:rsidR="00915B10" w:rsidRPr="001D376B" w:rsidRDefault="002A733E" w:rsidP="0083765F">
      <w:pPr>
        <w:pStyle w:val="a1"/>
        <w:numPr>
          <w:ilvl w:val="0"/>
          <w:numId w:val="7"/>
        </w:numPr>
        <w:rPr>
          <w:rFonts w:eastAsiaTheme="minorEastAsia"/>
          <w:noProof/>
          <w:lang w:eastAsia="zh-CN"/>
        </w:rPr>
      </w:pPr>
      <w:bookmarkStart w:id="16" w:name="_Ref118359882"/>
      <w:r>
        <w:rPr>
          <w:rFonts w:eastAsia="Arial Unicode MS"/>
          <w:lang w:eastAsia="zh-CN"/>
        </w:rPr>
        <w:t>RAN2#121bis-e meeting report</w:t>
      </w:r>
      <w:r w:rsidR="00E94FBC">
        <w:rPr>
          <w:rFonts w:eastAsia="Arial Unicode MS" w:hint="eastAsia"/>
          <w:lang w:eastAsia="zh-CN"/>
        </w:rPr>
        <w:t>;</w:t>
      </w:r>
      <w:bookmarkEnd w:id="16"/>
    </w:p>
    <w:p w14:paraId="464E49B3" w14:textId="77777777" w:rsidR="0039638F" w:rsidRDefault="0039638F" w:rsidP="0039638F">
      <w:pPr>
        <w:pStyle w:val="a1"/>
        <w:numPr>
          <w:ilvl w:val="0"/>
          <w:numId w:val="7"/>
        </w:numPr>
        <w:rPr>
          <w:rFonts w:eastAsiaTheme="minorEastAsia"/>
          <w:lang w:eastAsia="zh-CN"/>
        </w:rPr>
      </w:pPr>
      <w:bookmarkStart w:id="17" w:name="_Ref131670967"/>
      <w:bookmarkStart w:id="18" w:name="_Ref131670239"/>
      <w:bookmarkStart w:id="19" w:name="_Ref110587343"/>
      <w:bookmarkStart w:id="20" w:name="_Ref91766907"/>
      <w:r>
        <w:rPr>
          <w:rFonts w:eastAsiaTheme="minorEastAsia" w:hint="eastAsia"/>
          <w:lang w:eastAsia="zh-CN"/>
        </w:rPr>
        <w:lastRenderedPageBreak/>
        <w:t xml:space="preserve">TS 38.321 V17.4.0, </w:t>
      </w:r>
      <w:r w:rsidRPr="004D3B11">
        <w:rPr>
          <w:rFonts w:eastAsiaTheme="minorEastAsia"/>
          <w:lang w:eastAsia="zh-CN"/>
        </w:rPr>
        <w:t>Medium Access Control (MAC) protocol specification</w:t>
      </w:r>
      <w:r>
        <w:rPr>
          <w:rFonts w:eastAsiaTheme="minorEastAsia" w:hint="eastAsia"/>
          <w:lang w:eastAsia="zh-CN"/>
        </w:rPr>
        <w:t>;</w:t>
      </w:r>
      <w:bookmarkEnd w:id="17"/>
    </w:p>
    <w:p w14:paraId="069D6FFB" w14:textId="7337609E" w:rsidR="0039638F" w:rsidRDefault="0039638F" w:rsidP="00B61300">
      <w:pPr>
        <w:pStyle w:val="a1"/>
        <w:numPr>
          <w:ilvl w:val="0"/>
          <w:numId w:val="7"/>
        </w:numPr>
        <w:rPr>
          <w:rFonts w:eastAsiaTheme="minorEastAsia"/>
          <w:lang w:eastAsia="zh-CN"/>
        </w:rPr>
      </w:pPr>
      <w:bookmarkStart w:id="21" w:name="_Ref134732782"/>
      <w:r>
        <w:rPr>
          <w:rFonts w:eastAsiaTheme="minorEastAsia" w:hint="eastAsia"/>
          <w:lang w:eastAsia="zh-CN"/>
        </w:rPr>
        <w:t>R</w:t>
      </w:r>
      <w:r>
        <w:rPr>
          <w:rFonts w:eastAsiaTheme="minorEastAsia"/>
          <w:lang w:eastAsia="zh-CN"/>
        </w:rPr>
        <w:t>AN1#112bis-e meeting report;</w:t>
      </w:r>
      <w:bookmarkEnd w:id="21"/>
    </w:p>
    <w:p w14:paraId="06A290E6" w14:textId="7870D02B" w:rsidR="0071600D" w:rsidRPr="005E5F04" w:rsidRDefault="00842A98" w:rsidP="005E5F04">
      <w:pPr>
        <w:pStyle w:val="a1"/>
        <w:numPr>
          <w:ilvl w:val="0"/>
          <w:numId w:val="7"/>
        </w:numPr>
        <w:rPr>
          <w:rFonts w:eastAsiaTheme="minorEastAsia"/>
          <w:lang w:eastAsia="zh-CN"/>
        </w:rPr>
      </w:pPr>
      <w:bookmarkStart w:id="22" w:name="_Ref134732825"/>
      <w:r>
        <w:rPr>
          <w:rFonts w:eastAsiaTheme="minorEastAsia"/>
          <w:lang w:eastAsia="zh-CN"/>
        </w:rPr>
        <w:t>RAN1#112 meeting report;</w:t>
      </w:r>
      <w:bookmarkEnd w:id="18"/>
      <w:bookmarkEnd w:id="19"/>
      <w:bookmarkEnd w:id="20"/>
      <w:bookmarkEnd w:id="22"/>
    </w:p>
    <w:sectPr w:rsidR="0071600D" w:rsidRPr="005E5F04"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55535" w14:textId="77777777" w:rsidR="008735A1" w:rsidRDefault="008735A1">
      <w:r>
        <w:separator/>
      </w:r>
    </w:p>
  </w:endnote>
  <w:endnote w:type="continuationSeparator" w:id="0">
    <w:p w14:paraId="7666F08F" w14:textId="77777777" w:rsidR="008735A1" w:rsidRDefault="0087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82F21" w14:textId="77777777" w:rsidR="008735A1" w:rsidRDefault="008735A1">
      <w:r>
        <w:separator/>
      </w:r>
    </w:p>
  </w:footnote>
  <w:footnote w:type="continuationSeparator" w:id="0">
    <w:p w14:paraId="3629E477" w14:textId="77777777" w:rsidR="008735A1" w:rsidRDefault="008735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0343EAE"/>
    <w:multiLevelType w:val="hybridMultilevel"/>
    <w:tmpl w:val="BB04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BCD3A4C"/>
    <w:multiLevelType w:val="hybridMultilevel"/>
    <w:tmpl w:val="667AE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3630A8E"/>
    <w:multiLevelType w:val="hybridMultilevel"/>
    <w:tmpl w:val="8B98CE38"/>
    <w:lvl w:ilvl="0" w:tplc="76421D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7">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2DC2D1F"/>
    <w:multiLevelType w:val="hybridMultilevel"/>
    <w:tmpl w:val="0A18756E"/>
    <w:lvl w:ilvl="0" w:tplc="A838DC88">
      <w:start w:val="1"/>
      <w:numFmt w:val="decimal"/>
      <w:pStyle w:val="3"/>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7BED18BC"/>
    <w:multiLevelType w:val="multilevel"/>
    <w:tmpl w:val="36FCB45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7">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44"/>
  </w:num>
  <w:num w:numId="3">
    <w:abstractNumId w:val="26"/>
  </w:num>
  <w:num w:numId="4">
    <w:abstractNumId w:val="21"/>
  </w:num>
  <w:num w:numId="5">
    <w:abstractNumId w:val="49"/>
  </w:num>
  <w:num w:numId="6">
    <w:abstractNumId w:val="33"/>
  </w:num>
  <w:num w:numId="7">
    <w:abstractNumId w:val="31"/>
  </w:num>
  <w:num w:numId="8">
    <w:abstractNumId w:val="42"/>
  </w:num>
  <w:num w:numId="9">
    <w:abstractNumId w:val="19"/>
  </w:num>
  <w:num w:numId="10">
    <w:abstractNumId w:val="30"/>
  </w:num>
  <w:num w:numId="11">
    <w:abstractNumId w:val="8"/>
  </w:num>
  <w:num w:numId="12">
    <w:abstractNumId w:val="40"/>
  </w:num>
  <w:num w:numId="13">
    <w:abstractNumId w:val="2"/>
  </w:num>
  <w:num w:numId="14">
    <w:abstractNumId w:val="48"/>
  </w:num>
  <w:num w:numId="15">
    <w:abstractNumId w:val="45"/>
  </w:num>
  <w:num w:numId="16">
    <w:abstractNumId w:val="35"/>
  </w:num>
  <w:num w:numId="17">
    <w:abstractNumId w:val="14"/>
  </w:num>
  <w:num w:numId="18">
    <w:abstractNumId w:val="36"/>
  </w:num>
  <w:num w:numId="19">
    <w:abstractNumId w:val="46"/>
  </w:num>
  <w:num w:numId="20">
    <w:abstractNumId w:val="20"/>
  </w:num>
  <w:num w:numId="21">
    <w:abstractNumId w:val="41"/>
  </w:num>
  <w:num w:numId="22">
    <w:abstractNumId w:val="15"/>
  </w:num>
  <w:num w:numId="23">
    <w:abstractNumId w:val="28"/>
  </w:num>
  <w:num w:numId="24">
    <w:abstractNumId w:val="5"/>
  </w:num>
  <w:num w:numId="25">
    <w:abstractNumId w:val="29"/>
  </w:num>
  <w:num w:numId="26">
    <w:abstractNumId w:val="22"/>
  </w:num>
  <w:num w:numId="27">
    <w:abstractNumId w:val="12"/>
  </w:num>
  <w:num w:numId="28">
    <w:abstractNumId w:val="3"/>
  </w:num>
  <w:num w:numId="29">
    <w:abstractNumId w:val="7"/>
  </w:num>
  <w:num w:numId="30">
    <w:abstractNumId w:val="0"/>
  </w:num>
  <w:num w:numId="31">
    <w:abstractNumId w:val="24"/>
  </w:num>
  <w:num w:numId="32">
    <w:abstractNumId w:val="23"/>
  </w:num>
  <w:num w:numId="33">
    <w:abstractNumId w:val="18"/>
  </w:num>
  <w:num w:numId="34">
    <w:abstractNumId w:val="4"/>
  </w:num>
  <w:num w:numId="35">
    <w:abstractNumId w:val="37"/>
  </w:num>
  <w:num w:numId="36">
    <w:abstractNumId w:val="1"/>
  </w:num>
  <w:num w:numId="37">
    <w:abstractNumId w:val="25"/>
  </w:num>
  <w:num w:numId="38">
    <w:abstractNumId w:val="39"/>
  </w:num>
  <w:num w:numId="39">
    <w:abstractNumId w:val="47"/>
  </w:num>
  <w:num w:numId="40">
    <w:abstractNumId w:val="11"/>
  </w:num>
  <w:num w:numId="41">
    <w:abstractNumId w:val="13"/>
  </w:num>
  <w:num w:numId="42">
    <w:abstractNumId w:val="46"/>
  </w:num>
  <w:num w:numId="43">
    <w:abstractNumId w:val="10"/>
  </w:num>
  <w:num w:numId="44">
    <w:abstractNumId w:val="32"/>
  </w:num>
  <w:num w:numId="45">
    <w:abstractNumId w:val="9"/>
  </w:num>
  <w:num w:numId="46">
    <w:abstractNumId w:val="6"/>
  </w:num>
  <w:num w:numId="47">
    <w:abstractNumId w:val="46"/>
  </w:num>
  <w:num w:numId="48">
    <w:abstractNumId w:val="17"/>
  </w:num>
  <w:num w:numId="49">
    <w:abstractNumId w:val="34"/>
  </w:num>
  <w:num w:numId="50">
    <w:abstractNumId w:val="38"/>
  </w:num>
  <w:num w:numId="51">
    <w:abstractNumId w:val="43"/>
  </w:num>
  <w:num w:numId="52">
    <w:abstractNumId w:val="43"/>
  </w:num>
  <w:num w:numId="53">
    <w:abstractNumId w:val="16"/>
  </w:num>
  <w:num w:numId="54">
    <w:abstractNumId w:val="27"/>
  </w:num>
  <w:num w:numId="55">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51F"/>
    <w:rsid w:val="00020773"/>
    <w:rsid w:val="0002102E"/>
    <w:rsid w:val="0002139B"/>
    <w:rsid w:val="00021457"/>
    <w:rsid w:val="000217C0"/>
    <w:rsid w:val="0002195F"/>
    <w:rsid w:val="00021B73"/>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33E"/>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2BA"/>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6DD9"/>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AD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41B"/>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0A5"/>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4CC"/>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5FD"/>
    <w:rsid w:val="001606C2"/>
    <w:rsid w:val="001606C5"/>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D58"/>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58"/>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4AFD"/>
    <w:rsid w:val="001A50BB"/>
    <w:rsid w:val="001A52BE"/>
    <w:rsid w:val="001A56FC"/>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FA4"/>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08D"/>
    <w:rsid w:val="001D623B"/>
    <w:rsid w:val="001D6AF2"/>
    <w:rsid w:val="001D6B43"/>
    <w:rsid w:val="001D7149"/>
    <w:rsid w:val="001D7163"/>
    <w:rsid w:val="001D785D"/>
    <w:rsid w:val="001E00B5"/>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93C"/>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53E"/>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3EC"/>
    <w:rsid w:val="00254782"/>
    <w:rsid w:val="00254DC3"/>
    <w:rsid w:val="002550BE"/>
    <w:rsid w:val="0025551A"/>
    <w:rsid w:val="00255581"/>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C75"/>
    <w:rsid w:val="00275303"/>
    <w:rsid w:val="00275367"/>
    <w:rsid w:val="0027568B"/>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288"/>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3E"/>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D8A"/>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799"/>
    <w:rsid w:val="002C5914"/>
    <w:rsid w:val="002C6318"/>
    <w:rsid w:val="002C6551"/>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05"/>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2D8"/>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295"/>
    <w:rsid w:val="00367493"/>
    <w:rsid w:val="003674B7"/>
    <w:rsid w:val="003674D6"/>
    <w:rsid w:val="00367652"/>
    <w:rsid w:val="003676EF"/>
    <w:rsid w:val="00367DD4"/>
    <w:rsid w:val="00367EF0"/>
    <w:rsid w:val="0037017C"/>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746"/>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41"/>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38F"/>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793"/>
    <w:rsid w:val="003D57A6"/>
    <w:rsid w:val="003D59E3"/>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15"/>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69"/>
    <w:rsid w:val="004663CC"/>
    <w:rsid w:val="0046640F"/>
    <w:rsid w:val="0046654D"/>
    <w:rsid w:val="00466812"/>
    <w:rsid w:val="0046697C"/>
    <w:rsid w:val="00466B0F"/>
    <w:rsid w:val="004672C5"/>
    <w:rsid w:val="004674B3"/>
    <w:rsid w:val="00467562"/>
    <w:rsid w:val="00467861"/>
    <w:rsid w:val="004702B2"/>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1D7"/>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42A"/>
    <w:rsid w:val="004A6A34"/>
    <w:rsid w:val="004A78EE"/>
    <w:rsid w:val="004A79E6"/>
    <w:rsid w:val="004B0276"/>
    <w:rsid w:val="004B08A0"/>
    <w:rsid w:val="004B10B7"/>
    <w:rsid w:val="004B141D"/>
    <w:rsid w:val="004B175E"/>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C39"/>
    <w:rsid w:val="00506F12"/>
    <w:rsid w:val="005074F3"/>
    <w:rsid w:val="005076A2"/>
    <w:rsid w:val="0051015F"/>
    <w:rsid w:val="0051085E"/>
    <w:rsid w:val="00510F96"/>
    <w:rsid w:val="00511033"/>
    <w:rsid w:val="005115BB"/>
    <w:rsid w:val="00511706"/>
    <w:rsid w:val="005123BC"/>
    <w:rsid w:val="00512455"/>
    <w:rsid w:val="005124E9"/>
    <w:rsid w:val="00512526"/>
    <w:rsid w:val="00512C53"/>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E3C"/>
    <w:rsid w:val="005203C4"/>
    <w:rsid w:val="00520C75"/>
    <w:rsid w:val="00520C9A"/>
    <w:rsid w:val="005210F3"/>
    <w:rsid w:val="00521459"/>
    <w:rsid w:val="00521C2E"/>
    <w:rsid w:val="00521FD7"/>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C6"/>
    <w:rsid w:val="00542D4E"/>
    <w:rsid w:val="00542FBE"/>
    <w:rsid w:val="005434D1"/>
    <w:rsid w:val="0054356B"/>
    <w:rsid w:val="00543736"/>
    <w:rsid w:val="00543873"/>
    <w:rsid w:val="00543B14"/>
    <w:rsid w:val="00543D0F"/>
    <w:rsid w:val="00543E46"/>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CA3"/>
    <w:rsid w:val="00582047"/>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713"/>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24D"/>
    <w:rsid w:val="005C556F"/>
    <w:rsid w:val="005C571D"/>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44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072"/>
    <w:rsid w:val="00604179"/>
    <w:rsid w:val="00604191"/>
    <w:rsid w:val="006047B9"/>
    <w:rsid w:val="006048DA"/>
    <w:rsid w:val="00604B1A"/>
    <w:rsid w:val="00605BE6"/>
    <w:rsid w:val="00606434"/>
    <w:rsid w:val="006064AF"/>
    <w:rsid w:val="006064C5"/>
    <w:rsid w:val="0060733A"/>
    <w:rsid w:val="00607AD3"/>
    <w:rsid w:val="006100FD"/>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B8F"/>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5C56"/>
    <w:rsid w:val="00696110"/>
    <w:rsid w:val="00696157"/>
    <w:rsid w:val="0069658F"/>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2C0"/>
    <w:rsid w:val="006C2A29"/>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1ED"/>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5AB0"/>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090"/>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66"/>
    <w:rsid w:val="00732396"/>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5960"/>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CD5"/>
    <w:rsid w:val="007704D7"/>
    <w:rsid w:val="00770747"/>
    <w:rsid w:val="0077093F"/>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2C5A"/>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6FB"/>
    <w:rsid w:val="007F3E34"/>
    <w:rsid w:val="007F3FA8"/>
    <w:rsid w:val="007F495D"/>
    <w:rsid w:val="007F4E6F"/>
    <w:rsid w:val="007F5A71"/>
    <w:rsid w:val="007F5BC0"/>
    <w:rsid w:val="007F5E93"/>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4BA3"/>
    <w:rsid w:val="00814FD8"/>
    <w:rsid w:val="008157C2"/>
    <w:rsid w:val="0081581F"/>
    <w:rsid w:val="008158B8"/>
    <w:rsid w:val="00815900"/>
    <w:rsid w:val="00815907"/>
    <w:rsid w:val="00815C71"/>
    <w:rsid w:val="00815E2B"/>
    <w:rsid w:val="008168D1"/>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7D"/>
    <w:rsid w:val="008236A2"/>
    <w:rsid w:val="008237C0"/>
    <w:rsid w:val="00823A08"/>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98"/>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5A1"/>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E30"/>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EC"/>
    <w:rsid w:val="008B18DC"/>
    <w:rsid w:val="008B193B"/>
    <w:rsid w:val="008B1DA7"/>
    <w:rsid w:val="008B1E7D"/>
    <w:rsid w:val="008B2250"/>
    <w:rsid w:val="008B27C3"/>
    <w:rsid w:val="008B2B6B"/>
    <w:rsid w:val="008B2DBD"/>
    <w:rsid w:val="008B304C"/>
    <w:rsid w:val="008B327F"/>
    <w:rsid w:val="008B3356"/>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1C1"/>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662"/>
    <w:rsid w:val="00903ABC"/>
    <w:rsid w:val="00903D9D"/>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6ED8"/>
    <w:rsid w:val="00917167"/>
    <w:rsid w:val="0091752E"/>
    <w:rsid w:val="009177EE"/>
    <w:rsid w:val="0091795E"/>
    <w:rsid w:val="00917B44"/>
    <w:rsid w:val="00917FA2"/>
    <w:rsid w:val="009201B4"/>
    <w:rsid w:val="009209CC"/>
    <w:rsid w:val="00920CB0"/>
    <w:rsid w:val="0092105F"/>
    <w:rsid w:val="00921AAC"/>
    <w:rsid w:val="00921B35"/>
    <w:rsid w:val="00921B64"/>
    <w:rsid w:val="00921D17"/>
    <w:rsid w:val="00921F13"/>
    <w:rsid w:val="009221AA"/>
    <w:rsid w:val="009223C1"/>
    <w:rsid w:val="00922EFB"/>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148"/>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748"/>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83"/>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898"/>
    <w:rsid w:val="009F2A53"/>
    <w:rsid w:val="009F2E3A"/>
    <w:rsid w:val="009F2F90"/>
    <w:rsid w:val="009F360C"/>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CA4"/>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191"/>
    <w:rsid w:val="00A20AB5"/>
    <w:rsid w:val="00A20B92"/>
    <w:rsid w:val="00A20FE9"/>
    <w:rsid w:val="00A214BC"/>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6E33"/>
    <w:rsid w:val="00A27147"/>
    <w:rsid w:val="00A27485"/>
    <w:rsid w:val="00A27917"/>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7EC"/>
    <w:rsid w:val="00AB5937"/>
    <w:rsid w:val="00AB5E4A"/>
    <w:rsid w:val="00AB5F7D"/>
    <w:rsid w:val="00AB6DF2"/>
    <w:rsid w:val="00AB6FB7"/>
    <w:rsid w:val="00AB728C"/>
    <w:rsid w:val="00AB73FF"/>
    <w:rsid w:val="00AB7801"/>
    <w:rsid w:val="00AB78C2"/>
    <w:rsid w:val="00AB79CA"/>
    <w:rsid w:val="00AB7D41"/>
    <w:rsid w:val="00AC009B"/>
    <w:rsid w:val="00AC03DF"/>
    <w:rsid w:val="00AC04D8"/>
    <w:rsid w:val="00AC0E3A"/>
    <w:rsid w:val="00AC1B19"/>
    <w:rsid w:val="00AC1B1D"/>
    <w:rsid w:val="00AC1BD2"/>
    <w:rsid w:val="00AC1C09"/>
    <w:rsid w:val="00AC1D5B"/>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E7FB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165"/>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030"/>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3CD"/>
    <w:rsid w:val="00B548FA"/>
    <w:rsid w:val="00B54A1C"/>
    <w:rsid w:val="00B54B5C"/>
    <w:rsid w:val="00B54B80"/>
    <w:rsid w:val="00B553F3"/>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0BD5"/>
    <w:rsid w:val="00B80F43"/>
    <w:rsid w:val="00B8125D"/>
    <w:rsid w:val="00B81521"/>
    <w:rsid w:val="00B8195F"/>
    <w:rsid w:val="00B81B31"/>
    <w:rsid w:val="00B82502"/>
    <w:rsid w:val="00B82908"/>
    <w:rsid w:val="00B82B0A"/>
    <w:rsid w:val="00B82F5F"/>
    <w:rsid w:val="00B82FAB"/>
    <w:rsid w:val="00B830D8"/>
    <w:rsid w:val="00B83A30"/>
    <w:rsid w:val="00B83E9D"/>
    <w:rsid w:val="00B842CD"/>
    <w:rsid w:val="00B8457A"/>
    <w:rsid w:val="00B84B01"/>
    <w:rsid w:val="00B85F46"/>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5FA0"/>
    <w:rsid w:val="00BD62AF"/>
    <w:rsid w:val="00BD64F5"/>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179C6"/>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42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3B2"/>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193"/>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0EAF"/>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8B3"/>
    <w:rsid w:val="00D06A38"/>
    <w:rsid w:val="00D06BC6"/>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14"/>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4547"/>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467"/>
    <w:rsid w:val="00D90654"/>
    <w:rsid w:val="00D909C9"/>
    <w:rsid w:val="00D909F3"/>
    <w:rsid w:val="00D91532"/>
    <w:rsid w:val="00D9197D"/>
    <w:rsid w:val="00D91CBF"/>
    <w:rsid w:val="00D91D99"/>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D77"/>
    <w:rsid w:val="00DE4529"/>
    <w:rsid w:val="00DE49E8"/>
    <w:rsid w:val="00DE4EC1"/>
    <w:rsid w:val="00DE5108"/>
    <w:rsid w:val="00DE51F7"/>
    <w:rsid w:val="00DE560F"/>
    <w:rsid w:val="00DE5748"/>
    <w:rsid w:val="00DE57A4"/>
    <w:rsid w:val="00DE593B"/>
    <w:rsid w:val="00DE62D4"/>
    <w:rsid w:val="00DE675B"/>
    <w:rsid w:val="00DE6A4A"/>
    <w:rsid w:val="00DE6A78"/>
    <w:rsid w:val="00DE70B1"/>
    <w:rsid w:val="00DE72A7"/>
    <w:rsid w:val="00DE7304"/>
    <w:rsid w:val="00DE732C"/>
    <w:rsid w:val="00DE7331"/>
    <w:rsid w:val="00DE793A"/>
    <w:rsid w:val="00DE7985"/>
    <w:rsid w:val="00DE7C98"/>
    <w:rsid w:val="00DF01CB"/>
    <w:rsid w:val="00DF0AB2"/>
    <w:rsid w:val="00DF1702"/>
    <w:rsid w:val="00DF178C"/>
    <w:rsid w:val="00DF1904"/>
    <w:rsid w:val="00DF2324"/>
    <w:rsid w:val="00DF2588"/>
    <w:rsid w:val="00DF26E9"/>
    <w:rsid w:val="00DF2AA8"/>
    <w:rsid w:val="00DF38C4"/>
    <w:rsid w:val="00DF3F49"/>
    <w:rsid w:val="00DF45CB"/>
    <w:rsid w:val="00DF4774"/>
    <w:rsid w:val="00DF4B98"/>
    <w:rsid w:val="00DF4E45"/>
    <w:rsid w:val="00DF4E82"/>
    <w:rsid w:val="00DF4E9A"/>
    <w:rsid w:val="00DF570A"/>
    <w:rsid w:val="00DF5742"/>
    <w:rsid w:val="00DF628C"/>
    <w:rsid w:val="00DF6795"/>
    <w:rsid w:val="00DF6860"/>
    <w:rsid w:val="00DF6B9B"/>
    <w:rsid w:val="00DF7BCA"/>
    <w:rsid w:val="00E008B8"/>
    <w:rsid w:val="00E00954"/>
    <w:rsid w:val="00E00A39"/>
    <w:rsid w:val="00E00BB9"/>
    <w:rsid w:val="00E01468"/>
    <w:rsid w:val="00E015E3"/>
    <w:rsid w:val="00E01933"/>
    <w:rsid w:val="00E01F7B"/>
    <w:rsid w:val="00E023EB"/>
    <w:rsid w:val="00E02698"/>
    <w:rsid w:val="00E02F13"/>
    <w:rsid w:val="00E03474"/>
    <w:rsid w:val="00E03730"/>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AE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EB0"/>
    <w:rsid w:val="00E34FF4"/>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AB7"/>
    <w:rsid w:val="00E75ECB"/>
    <w:rsid w:val="00E7609A"/>
    <w:rsid w:val="00E760B1"/>
    <w:rsid w:val="00E760D9"/>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23"/>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B4D"/>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0BD"/>
    <w:rsid w:val="00EE12AF"/>
    <w:rsid w:val="00EE16CE"/>
    <w:rsid w:val="00EE2437"/>
    <w:rsid w:val="00EE2586"/>
    <w:rsid w:val="00EE2797"/>
    <w:rsid w:val="00EE2903"/>
    <w:rsid w:val="00EE29A0"/>
    <w:rsid w:val="00EE2EA5"/>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1"/>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D54"/>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903"/>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82"/>
    <w:rsid w:val="00FC30D1"/>
    <w:rsid w:val="00FC3355"/>
    <w:rsid w:val="00FC35F0"/>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3FAF"/>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D7C6A"/>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77093F"/>
    <w:pPr>
      <w:keepNext/>
      <w:numPr>
        <w:numId w:val="5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7093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77093F"/>
    <w:pPr>
      <w:keepNext/>
      <w:numPr>
        <w:numId w:val="5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7093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7E05C-D659-4AE3-B97F-0143FDA2E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CATT-mjh</cp:lastModifiedBy>
  <cp:revision>8</cp:revision>
  <dcterms:created xsi:type="dcterms:W3CDTF">2023-05-12T01:00:00Z</dcterms:created>
  <dcterms:modified xsi:type="dcterms:W3CDTF">2023-05-12T05:33:00Z</dcterms:modified>
</cp:coreProperties>
</file>